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F8B" w:rsidRPr="0030023E" w:rsidRDefault="00DB0F8B" w:rsidP="00943DFB">
      <w:pPr>
        <w:spacing w:after="0" w:line="480" w:lineRule="auto"/>
        <w:jc w:val="center"/>
        <w:rPr>
          <w:rFonts w:ascii="Times New Roman" w:hAnsi="Times New Roman"/>
          <w:b/>
          <w:sz w:val="24"/>
          <w:szCs w:val="24"/>
        </w:rPr>
      </w:pPr>
      <w:bookmarkStart w:id="0" w:name="_GoBack"/>
      <w:bookmarkEnd w:id="0"/>
      <w:r>
        <w:rPr>
          <w:rFonts w:ascii="Times New Roman" w:hAnsi="Times New Roman"/>
          <w:b/>
          <w:sz w:val="24"/>
          <w:szCs w:val="24"/>
        </w:rPr>
        <w:t xml:space="preserve">BAB </w:t>
      </w:r>
      <w:r w:rsidRPr="0030023E">
        <w:rPr>
          <w:rFonts w:ascii="Times New Roman" w:hAnsi="Times New Roman"/>
          <w:b/>
          <w:sz w:val="24"/>
          <w:szCs w:val="24"/>
        </w:rPr>
        <w:t>V</w:t>
      </w:r>
    </w:p>
    <w:p w:rsidR="00DB0F8B" w:rsidRDefault="00DB0F8B" w:rsidP="00DB0F8B">
      <w:pPr>
        <w:tabs>
          <w:tab w:val="left" w:pos="300"/>
        </w:tabs>
        <w:spacing w:line="480" w:lineRule="auto"/>
        <w:jc w:val="center"/>
        <w:rPr>
          <w:rFonts w:ascii="Times New Roman" w:hAnsi="Times New Roman"/>
          <w:b/>
          <w:sz w:val="24"/>
          <w:szCs w:val="24"/>
          <w:lang w:val="en-US"/>
        </w:rPr>
      </w:pPr>
      <w:r w:rsidRPr="00CE36E1">
        <w:rPr>
          <w:rFonts w:ascii="Times New Roman" w:hAnsi="Times New Roman"/>
          <w:b/>
          <w:sz w:val="24"/>
          <w:szCs w:val="24"/>
        </w:rPr>
        <w:t>KESIMPULAN DAN SARAN</w:t>
      </w:r>
    </w:p>
    <w:p w:rsidR="00DB0F8B" w:rsidRPr="00FC36B8" w:rsidRDefault="00DB0F8B" w:rsidP="00DB0F8B">
      <w:pPr>
        <w:tabs>
          <w:tab w:val="left" w:pos="300"/>
        </w:tabs>
        <w:spacing w:line="480" w:lineRule="auto"/>
        <w:jc w:val="center"/>
        <w:rPr>
          <w:rFonts w:ascii="Times New Roman" w:hAnsi="Times New Roman"/>
          <w:b/>
          <w:sz w:val="24"/>
          <w:szCs w:val="24"/>
          <w:lang w:val="en-US"/>
        </w:rPr>
      </w:pPr>
    </w:p>
    <w:p w:rsidR="00DB0F8B" w:rsidRPr="003F5701" w:rsidRDefault="00DB0F8B" w:rsidP="00DB0F8B">
      <w:pPr>
        <w:tabs>
          <w:tab w:val="left" w:pos="300"/>
        </w:tabs>
        <w:spacing w:line="480" w:lineRule="auto"/>
        <w:jc w:val="both"/>
        <w:rPr>
          <w:rFonts w:ascii="Times New Roman" w:hAnsi="Times New Roman"/>
          <w:b/>
          <w:sz w:val="24"/>
          <w:szCs w:val="24"/>
        </w:rPr>
      </w:pPr>
      <w:r w:rsidRPr="003F5701">
        <w:rPr>
          <w:rFonts w:ascii="Times New Roman" w:hAnsi="Times New Roman"/>
          <w:b/>
          <w:sz w:val="24"/>
          <w:szCs w:val="24"/>
        </w:rPr>
        <w:t xml:space="preserve">5.1 </w:t>
      </w:r>
      <w:r w:rsidR="002D6827">
        <w:rPr>
          <w:rFonts w:ascii="Times New Roman" w:hAnsi="Times New Roman"/>
          <w:b/>
          <w:sz w:val="24"/>
          <w:szCs w:val="24"/>
          <w:lang w:val="en-US"/>
        </w:rPr>
        <w:t xml:space="preserve"> </w:t>
      </w:r>
      <w:r w:rsidRPr="003F5701">
        <w:rPr>
          <w:rFonts w:ascii="Times New Roman" w:hAnsi="Times New Roman"/>
          <w:b/>
          <w:sz w:val="24"/>
          <w:szCs w:val="24"/>
        </w:rPr>
        <w:t xml:space="preserve">Kesimpulan </w:t>
      </w:r>
    </w:p>
    <w:p w:rsidR="00DB0F8B" w:rsidRDefault="00DB0F8B" w:rsidP="000C3AF4">
      <w:pPr>
        <w:tabs>
          <w:tab w:val="left" w:pos="426"/>
        </w:tabs>
        <w:spacing w:after="0" w:line="480" w:lineRule="auto"/>
        <w:ind w:left="426" w:hanging="426"/>
        <w:jc w:val="both"/>
        <w:rPr>
          <w:rFonts w:ascii="Times New Roman" w:hAnsi="Times New Roman"/>
          <w:sz w:val="24"/>
          <w:szCs w:val="24"/>
        </w:rPr>
      </w:pPr>
      <w:r w:rsidRPr="003F5701">
        <w:rPr>
          <w:rFonts w:ascii="Times New Roman" w:hAnsi="Times New Roman"/>
          <w:b/>
          <w:sz w:val="24"/>
          <w:szCs w:val="24"/>
        </w:rPr>
        <w:tab/>
      </w:r>
      <w:r w:rsidRPr="009B71B9">
        <w:rPr>
          <w:rFonts w:ascii="Times New Roman" w:hAnsi="Times New Roman"/>
          <w:sz w:val="24"/>
          <w:szCs w:val="24"/>
        </w:rPr>
        <w:t>Berdasarkan pembahasan pada Bab 1 s</w:t>
      </w:r>
      <w:r>
        <w:rPr>
          <w:rFonts w:ascii="Times New Roman" w:hAnsi="Times New Roman"/>
          <w:sz w:val="24"/>
          <w:szCs w:val="24"/>
        </w:rPr>
        <w:t>ampai Bab IV diambil kesimpulan</w:t>
      </w:r>
    </w:p>
    <w:p w:rsidR="00DB0F8B" w:rsidRPr="009B71B9" w:rsidRDefault="00DB0F8B" w:rsidP="000C3AF4">
      <w:pPr>
        <w:tabs>
          <w:tab w:val="left" w:pos="426"/>
        </w:tabs>
        <w:spacing w:line="480" w:lineRule="auto"/>
        <w:ind w:left="426" w:hanging="426"/>
        <w:jc w:val="both"/>
        <w:rPr>
          <w:rFonts w:ascii="Times New Roman" w:hAnsi="Times New Roman"/>
          <w:sz w:val="24"/>
          <w:szCs w:val="24"/>
        </w:rPr>
      </w:pPr>
      <w:r w:rsidRPr="009B71B9">
        <w:rPr>
          <w:rFonts w:ascii="Times New Roman" w:hAnsi="Times New Roman"/>
          <w:sz w:val="24"/>
          <w:szCs w:val="24"/>
        </w:rPr>
        <w:t>sebagai berikut:</w:t>
      </w:r>
    </w:p>
    <w:p w:rsidR="00DB0F8B" w:rsidRPr="000C3AF4" w:rsidRDefault="00DB0F8B" w:rsidP="000C3AF4">
      <w:pPr>
        <w:pStyle w:val="ListParagraph"/>
        <w:numPr>
          <w:ilvl w:val="0"/>
          <w:numId w:val="65"/>
        </w:numPr>
        <w:spacing w:after="0" w:line="480" w:lineRule="auto"/>
        <w:ind w:right="144"/>
        <w:jc w:val="both"/>
        <w:rPr>
          <w:rFonts w:ascii="Times New Roman" w:hAnsi="Times New Roman"/>
          <w:color w:val="000000"/>
          <w:sz w:val="24"/>
          <w:szCs w:val="24"/>
          <w:lang w:eastAsia="id-ID"/>
        </w:rPr>
      </w:pPr>
      <w:r w:rsidRPr="000C3AF4">
        <w:rPr>
          <w:rFonts w:ascii="Times New Roman" w:hAnsi="Times New Roman"/>
          <w:sz w:val="24"/>
          <w:szCs w:val="24"/>
        </w:rPr>
        <w:t xml:space="preserve">Besarnya Dana pihak ketiga yang dihimpun oleh PT. Bank bjb, Tbk secara triwulan selama periode 2009-2013 </w:t>
      </w:r>
      <w:proofErr w:type="spellStart"/>
      <w:r w:rsidRPr="000C3AF4">
        <w:rPr>
          <w:rFonts w:ascii="Times New Roman" w:hAnsi="Times New Roman"/>
          <w:sz w:val="24"/>
          <w:szCs w:val="24"/>
          <w:lang w:val="en-US"/>
        </w:rPr>
        <w:t>berfluktuasi</w:t>
      </w:r>
      <w:proofErr w:type="spellEnd"/>
      <w:r w:rsidRPr="000C3AF4">
        <w:rPr>
          <w:rFonts w:ascii="Times New Roman" w:hAnsi="Times New Roman"/>
          <w:sz w:val="24"/>
          <w:szCs w:val="24"/>
        </w:rPr>
        <w:t>. Jumlah DPK yang berhasil dihimpun PT. Bank bjb, Tbk secara triwulan selama periode 2009-2013 sebesar Rp.</w:t>
      </w:r>
      <w:r w:rsidRPr="000C3AF4">
        <w:rPr>
          <w:rFonts w:ascii="Times New Roman" w:hAnsi="Times New Roman"/>
          <w:color w:val="000000"/>
          <w:sz w:val="24"/>
          <w:szCs w:val="24"/>
          <w:lang w:eastAsia="id-ID"/>
        </w:rPr>
        <w:t xml:space="preserve"> 753.578.134.000.000 sedangkan </w:t>
      </w:r>
      <w:r w:rsidRPr="000C3AF4">
        <w:rPr>
          <w:rFonts w:ascii="Times New Roman" w:hAnsi="Times New Roman"/>
          <w:sz w:val="24"/>
          <w:szCs w:val="24"/>
        </w:rPr>
        <w:t xml:space="preserve">Jumlah DPK tertinggi yang berhasil dihimpun adalalah pada tahun 2013 Triwulan III sebesar Rp. </w:t>
      </w:r>
      <w:r w:rsidRPr="000C3AF4">
        <w:rPr>
          <w:rFonts w:ascii="Times New Roman" w:hAnsi="Times New Roman"/>
          <w:color w:val="000000"/>
          <w:sz w:val="24"/>
          <w:szCs w:val="24"/>
          <w:lang w:eastAsia="id-ID"/>
        </w:rPr>
        <w:t xml:space="preserve">53.389.720.000.000, jumlah DPK terendah terjadi pada tahun 2009 Triwulan I sebesar Rp. 22.808.434.000.000, dan Rata-rata jumlah DPK yang berhasil dihimpun </w:t>
      </w:r>
      <w:r w:rsidRPr="000C3AF4">
        <w:rPr>
          <w:rFonts w:ascii="Times New Roman" w:hAnsi="Times New Roman"/>
          <w:sz w:val="24"/>
          <w:szCs w:val="24"/>
        </w:rPr>
        <w:t xml:space="preserve">secara triwulan </w:t>
      </w:r>
      <w:r w:rsidRPr="000C3AF4">
        <w:rPr>
          <w:rFonts w:ascii="Times New Roman" w:hAnsi="Times New Roman"/>
          <w:color w:val="000000"/>
          <w:sz w:val="24"/>
          <w:szCs w:val="24"/>
          <w:lang w:eastAsia="id-ID"/>
        </w:rPr>
        <w:t>selama periode 2009-2013 adalah sebesar Rp.37.678.906.700.000.</w:t>
      </w:r>
    </w:p>
    <w:p w:rsidR="00DB0F8B" w:rsidRPr="000C3AF4" w:rsidRDefault="00DB0F8B" w:rsidP="000C3AF4">
      <w:pPr>
        <w:pStyle w:val="ListParagraph"/>
        <w:numPr>
          <w:ilvl w:val="0"/>
          <w:numId w:val="65"/>
        </w:numPr>
        <w:spacing w:after="0" w:line="480" w:lineRule="auto"/>
        <w:ind w:right="144"/>
        <w:jc w:val="both"/>
        <w:rPr>
          <w:rFonts w:ascii="Times New Roman" w:hAnsi="Times New Roman"/>
          <w:sz w:val="24"/>
          <w:szCs w:val="24"/>
        </w:rPr>
      </w:pPr>
      <w:r w:rsidRPr="000C3AF4">
        <w:rPr>
          <w:rFonts w:ascii="Times New Roman" w:hAnsi="Times New Roman"/>
          <w:sz w:val="24"/>
          <w:szCs w:val="24"/>
        </w:rPr>
        <w:t xml:space="preserve">Besarnya </w:t>
      </w:r>
      <w:r w:rsidRPr="000C3AF4">
        <w:rPr>
          <w:rFonts w:ascii="Times New Roman" w:hAnsi="Times New Roman"/>
          <w:i/>
          <w:color w:val="000000" w:themeColor="text1"/>
          <w:spacing w:val="-4"/>
          <w:w w:val="105"/>
          <w:sz w:val="24"/>
          <w:szCs w:val="24"/>
        </w:rPr>
        <w:t>Non Performing Loan</w:t>
      </w:r>
      <w:r w:rsidRPr="000C3AF4">
        <w:rPr>
          <w:rFonts w:ascii="Times New Roman" w:hAnsi="Times New Roman"/>
          <w:i/>
          <w:color w:val="000000" w:themeColor="text1"/>
          <w:w w:val="105"/>
          <w:sz w:val="24"/>
          <w:szCs w:val="24"/>
        </w:rPr>
        <w:t xml:space="preserve"> (</w:t>
      </w:r>
      <w:r w:rsidRPr="000C3AF4">
        <w:rPr>
          <w:rFonts w:ascii="Times New Roman" w:hAnsi="Times New Roman"/>
          <w:color w:val="000000" w:themeColor="text1"/>
          <w:w w:val="105"/>
          <w:sz w:val="24"/>
          <w:szCs w:val="24"/>
        </w:rPr>
        <w:t xml:space="preserve">NPL) Pada PT. Bank bjb, Tbk </w:t>
      </w:r>
      <w:r w:rsidRPr="000C3AF4">
        <w:rPr>
          <w:rFonts w:ascii="Times New Roman" w:hAnsi="Times New Roman"/>
          <w:sz w:val="24"/>
          <w:szCs w:val="24"/>
        </w:rPr>
        <w:t xml:space="preserve">secara triwulan selama </w:t>
      </w:r>
      <w:r w:rsidRPr="000C3AF4">
        <w:rPr>
          <w:rFonts w:ascii="Times New Roman" w:hAnsi="Times New Roman"/>
          <w:color w:val="000000" w:themeColor="text1"/>
          <w:w w:val="105"/>
          <w:sz w:val="24"/>
          <w:szCs w:val="24"/>
        </w:rPr>
        <w:t xml:space="preserve">periode 2009-2013 berfluktuasi. NPL tertinggi terjadi pada tahun 2013 Triwulan IV dengan angka tertinggi sebesar </w:t>
      </w:r>
      <w:r w:rsidRPr="000C3AF4">
        <w:rPr>
          <w:rFonts w:ascii="Times New Roman" w:hAnsi="Times New Roman"/>
          <w:sz w:val="24"/>
          <w:szCs w:val="24"/>
        </w:rPr>
        <w:t xml:space="preserve">11.44%, sedangkan NPL terendah terjadi pada tahun 2010 Triwulan IV dengan angka 2.45%, dan Rata-rata NPL pada PT. Bank bjb, Tbk secara triwulan  selama periode 2009-2013 dengan angka </w:t>
      </w:r>
      <w:r w:rsidRPr="000C3AF4">
        <w:rPr>
          <w:rFonts w:ascii="Times New Roman" w:hAnsi="Times New Roman"/>
          <w:color w:val="000000"/>
          <w:sz w:val="24"/>
          <w:szCs w:val="24"/>
          <w:lang w:eastAsia="id-ID"/>
        </w:rPr>
        <w:t xml:space="preserve">4.383%. </w:t>
      </w:r>
      <w:r w:rsidRPr="000C3AF4">
        <w:rPr>
          <w:rFonts w:ascii="Times New Roman" w:hAnsi="Times New Roman"/>
          <w:sz w:val="24"/>
          <w:szCs w:val="24"/>
        </w:rPr>
        <w:t xml:space="preserve">Dan sampai saat ini bank bjb terus menerus berusaha untuk menurunkan angka NPL yang </w:t>
      </w:r>
      <w:r w:rsidRPr="000C3AF4">
        <w:rPr>
          <w:rFonts w:ascii="Times New Roman" w:hAnsi="Times New Roman"/>
          <w:sz w:val="24"/>
          <w:szCs w:val="24"/>
        </w:rPr>
        <w:lastRenderedPageBreak/>
        <w:t>tinggi dengan cara mengurangi penyaluran kredit dan terus menerus melakukan penagihan atas kredit yang telah disalurkan.</w:t>
      </w:r>
    </w:p>
    <w:p w:rsidR="00DB0F8B" w:rsidRPr="000C3AF4" w:rsidRDefault="00DB0F8B" w:rsidP="000C3AF4">
      <w:pPr>
        <w:pStyle w:val="ListParagraph"/>
        <w:numPr>
          <w:ilvl w:val="0"/>
          <w:numId w:val="65"/>
        </w:numPr>
        <w:spacing w:after="0" w:line="480" w:lineRule="auto"/>
        <w:ind w:right="144"/>
        <w:jc w:val="both"/>
        <w:rPr>
          <w:rFonts w:ascii="Times New Roman" w:hAnsi="Times New Roman"/>
          <w:color w:val="000000" w:themeColor="text1"/>
          <w:w w:val="105"/>
          <w:sz w:val="24"/>
          <w:szCs w:val="24"/>
        </w:rPr>
      </w:pPr>
      <w:r w:rsidRPr="000C3AF4">
        <w:rPr>
          <w:rFonts w:ascii="Times New Roman" w:hAnsi="Times New Roman"/>
          <w:sz w:val="24"/>
          <w:szCs w:val="24"/>
        </w:rPr>
        <w:t>Besarnya penyaluran kredit mikro yang disalurkan oleh PT. Bank bjb, Tbk secara triwulan selama periode 2009-2013 b</w:t>
      </w:r>
      <w:proofErr w:type="spellStart"/>
      <w:r w:rsidRPr="000C3AF4">
        <w:rPr>
          <w:rFonts w:ascii="Times New Roman" w:hAnsi="Times New Roman"/>
          <w:sz w:val="24"/>
          <w:szCs w:val="24"/>
          <w:lang w:val="en-US"/>
        </w:rPr>
        <w:t>erfluktuasi</w:t>
      </w:r>
      <w:proofErr w:type="spellEnd"/>
      <w:r w:rsidRPr="000C3AF4">
        <w:rPr>
          <w:rFonts w:ascii="Times New Roman" w:hAnsi="Times New Roman"/>
          <w:sz w:val="24"/>
          <w:szCs w:val="24"/>
        </w:rPr>
        <w:t>. Jumlah penyaluran kredit mikro yang berhasil disalurkan PT. Bank bjb, Tbk secara triwulan selama periode 2009-2013 sebesar Rp.</w:t>
      </w:r>
      <w:r w:rsidRPr="000C3AF4">
        <w:rPr>
          <w:rFonts w:ascii="Times New Roman" w:hAnsi="Times New Roman"/>
          <w:color w:val="000000"/>
          <w:sz w:val="24"/>
          <w:szCs w:val="24"/>
          <w:lang w:eastAsia="id-ID"/>
        </w:rPr>
        <w:t xml:space="preserve"> 55.380.506.037.357, sedangkan </w:t>
      </w:r>
      <w:r w:rsidRPr="000C3AF4">
        <w:rPr>
          <w:rFonts w:ascii="Times New Roman" w:hAnsi="Times New Roman"/>
          <w:sz w:val="24"/>
          <w:szCs w:val="24"/>
        </w:rPr>
        <w:t>Jumlah penyaluran kredit mikro tertinggi  yang adalalah pada tahun 2013 Triwulan II sebesar Rp.</w:t>
      </w:r>
      <w:r w:rsidRPr="000C3AF4">
        <w:rPr>
          <w:rFonts w:ascii="Times New Roman" w:hAnsi="Times New Roman"/>
          <w:color w:val="000000"/>
          <w:sz w:val="24"/>
          <w:szCs w:val="24"/>
          <w:lang w:eastAsia="id-ID"/>
        </w:rPr>
        <w:t xml:space="preserve"> 5.537.389.601.138, sedangkan jumlah penyaluran kredit mikro terendah terjadi pada tahun 2011 Triwulan I sebesar Rp. 19.673.809.274, dan Rata-rata jumlah penyaluran kredit mikro yang berhasil disalurkan </w:t>
      </w:r>
      <w:r w:rsidRPr="000C3AF4">
        <w:rPr>
          <w:rFonts w:ascii="Times New Roman" w:hAnsi="Times New Roman"/>
          <w:sz w:val="24"/>
          <w:szCs w:val="24"/>
        </w:rPr>
        <w:t xml:space="preserve">secara triwulan </w:t>
      </w:r>
      <w:r w:rsidRPr="000C3AF4">
        <w:rPr>
          <w:rFonts w:ascii="Times New Roman" w:hAnsi="Times New Roman"/>
          <w:color w:val="000000"/>
          <w:sz w:val="24"/>
          <w:szCs w:val="24"/>
          <w:lang w:eastAsia="id-ID"/>
        </w:rPr>
        <w:t>selama tahun 2009-2013 adalah sebesar Rp. 2.769.025.301.868</w:t>
      </w:r>
      <w:r w:rsidRPr="000C3AF4">
        <w:rPr>
          <w:rFonts w:ascii="Times New Roman" w:hAnsi="Times New Roman"/>
          <w:color w:val="000000" w:themeColor="text1"/>
          <w:w w:val="105"/>
          <w:sz w:val="24"/>
          <w:szCs w:val="24"/>
        </w:rPr>
        <w:t>.</w:t>
      </w:r>
    </w:p>
    <w:p w:rsidR="00DB0F8B" w:rsidRPr="000C3AF4" w:rsidRDefault="00DB0F8B" w:rsidP="000C3AF4">
      <w:pPr>
        <w:pStyle w:val="ListParagraph"/>
        <w:numPr>
          <w:ilvl w:val="0"/>
          <w:numId w:val="65"/>
        </w:numPr>
        <w:spacing w:after="0" w:line="480" w:lineRule="auto"/>
        <w:ind w:right="144"/>
        <w:jc w:val="both"/>
        <w:rPr>
          <w:rFonts w:ascii="Times New Roman" w:hAnsi="Times New Roman"/>
          <w:color w:val="000000" w:themeColor="text1"/>
          <w:w w:val="105"/>
          <w:sz w:val="24"/>
          <w:szCs w:val="24"/>
        </w:rPr>
      </w:pPr>
      <w:r w:rsidRPr="000C3AF4">
        <w:rPr>
          <w:rFonts w:ascii="Times New Roman" w:hAnsi="Times New Roman"/>
          <w:sz w:val="24"/>
          <w:szCs w:val="24"/>
        </w:rPr>
        <w:t>Berdasarkan perhitungan statistik diperoleh hasil sebagai berikut :</w:t>
      </w:r>
    </w:p>
    <w:p w:rsidR="00DB0F8B" w:rsidRPr="000C3AF4" w:rsidRDefault="00DB0F8B" w:rsidP="000C3AF4">
      <w:pPr>
        <w:pStyle w:val="ListParagraph"/>
        <w:numPr>
          <w:ilvl w:val="0"/>
          <w:numId w:val="64"/>
        </w:numPr>
        <w:spacing w:after="0" w:line="480" w:lineRule="auto"/>
        <w:ind w:left="993" w:right="144" w:hanging="284"/>
        <w:jc w:val="both"/>
        <w:rPr>
          <w:rFonts w:ascii="Times New Roman" w:hAnsi="Times New Roman"/>
          <w:color w:val="000000" w:themeColor="text1"/>
          <w:w w:val="105"/>
          <w:sz w:val="24"/>
          <w:szCs w:val="24"/>
        </w:rPr>
      </w:pPr>
      <w:r w:rsidRPr="000C3AF4">
        <w:rPr>
          <w:rFonts w:ascii="Times New Roman" w:hAnsi="Times New Roman"/>
          <w:color w:val="000000" w:themeColor="text1"/>
          <w:w w:val="105"/>
          <w:sz w:val="24"/>
          <w:szCs w:val="24"/>
        </w:rPr>
        <w:t>Secara parsial Dana pihak ketiga (</w:t>
      </w:r>
      <w:r w:rsidRPr="000C3AF4">
        <w:rPr>
          <w:rFonts w:ascii="Times New Roman" w:hAnsi="Times New Roman"/>
          <w:color w:val="000000" w:themeColor="text1"/>
          <w:sz w:val="24"/>
          <w:szCs w:val="24"/>
        </w:rPr>
        <w:t>X</w:t>
      </w:r>
      <w:r w:rsidRPr="000C3AF4">
        <w:rPr>
          <w:rFonts w:ascii="Times New Roman" w:hAnsi="Times New Roman"/>
          <w:color w:val="000000" w:themeColor="text1"/>
          <w:sz w:val="24"/>
          <w:szCs w:val="24"/>
          <w:vertAlign w:val="subscript"/>
        </w:rPr>
        <w:t>1</w:t>
      </w:r>
      <w:r w:rsidRPr="000C3AF4">
        <w:rPr>
          <w:rFonts w:ascii="Times New Roman" w:hAnsi="Times New Roman"/>
          <w:color w:val="000000" w:themeColor="text1"/>
          <w:w w:val="105"/>
          <w:sz w:val="24"/>
          <w:szCs w:val="24"/>
        </w:rPr>
        <w:t>) berpengaruh secara positif signifikan terhadap jumlah penyaluran kredit mikro (Y).</w:t>
      </w:r>
    </w:p>
    <w:p w:rsidR="00DB0F8B" w:rsidRPr="000C3AF4" w:rsidRDefault="00DB0F8B" w:rsidP="000C3AF4">
      <w:pPr>
        <w:pStyle w:val="ListParagraph"/>
        <w:numPr>
          <w:ilvl w:val="0"/>
          <w:numId w:val="64"/>
        </w:numPr>
        <w:spacing w:after="0" w:line="480" w:lineRule="auto"/>
        <w:ind w:left="993" w:right="144" w:hanging="284"/>
        <w:jc w:val="both"/>
        <w:rPr>
          <w:rFonts w:ascii="Times New Roman" w:hAnsi="Times New Roman"/>
          <w:color w:val="000000" w:themeColor="text1"/>
          <w:w w:val="105"/>
          <w:sz w:val="24"/>
          <w:szCs w:val="24"/>
        </w:rPr>
      </w:pPr>
      <w:r w:rsidRPr="000C3AF4">
        <w:rPr>
          <w:rFonts w:ascii="Times New Roman" w:hAnsi="Times New Roman"/>
          <w:color w:val="000000" w:themeColor="text1"/>
          <w:w w:val="105"/>
          <w:sz w:val="24"/>
          <w:szCs w:val="24"/>
        </w:rPr>
        <w:t xml:space="preserve">Secara parsial </w:t>
      </w:r>
      <w:r w:rsidRPr="000C3AF4">
        <w:rPr>
          <w:rFonts w:ascii="Times New Roman" w:hAnsi="Times New Roman"/>
          <w:i/>
          <w:color w:val="000000" w:themeColor="text1"/>
          <w:w w:val="105"/>
          <w:sz w:val="24"/>
          <w:szCs w:val="24"/>
        </w:rPr>
        <w:t>Non performing loan</w:t>
      </w:r>
      <w:r w:rsidRPr="000C3AF4">
        <w:rPr>
          <w:rFonts w:ascii="Times New Roman" w:hAnsi="Times New Roman"/>
          <w:color w:val="000000" w:themeColor="text1"/>
          <w:w w:val="105"/>
          <w:sz w:val="24"/>
          <w:szCs w:val="24"/>
        </w:rPr>
        <w:t xml:space="preserve"> (</w:t>
      </w:r>
      <w:r w:rsidRPr="000C3AF4">
        <w:rPr>
          <w:rFonts w:ascii="Times New Roman" w:hAnsi="Times New Roman"/>
          <w:color w:val="000000" w:themeColor="text1"/>
          <w:sz w:val="24"/>
          <w:szCs w:val="24"/>
        </w:rPr>
        <w:t>X</w:t>
      </w:r>
      <w:r w:rsidRPr="000C3AF4">
        <w:rPr>
          <w:rFonts w:ascii="Times New Roman" w:hAnsi="Times New Roman"/>
          <w:color w:val="000000" w:themeColor="text1"/>
          <w:sz w:val="24"/>
          <w:szCs w:val="24"/>
          <w:vertAlign w:val="subscript"/>
        </w:rPr>
        <w:t>2</w:t>
      </w:r>
      <w:r w:rsidRPr="000C3AF4">
        <w:rPr>
          <w:rFonts w:ascii="Times New Roman" w:hAnsi="Times New Roman"/>
          <w:color w:val="000000" w:themeColor="text1"/>
          <w:w w:val="105"/>
          <w:sz w:val="24"/>
          <w:szCs w:val="24"/>
        </w:rPr>
        <w:t>) berpengaruh secara positif signifikan terhadap jumlah penyaluran kredit mikro (Y)</w:t>
      </w:r>
    </w:p>
    <w:p w:rsidR="00DB0F8B" w:rsidRPr="000C3AF4" w:rsidRDefault="00DB0F8B" w:rsidP="000C3AF4">
      <w:pPr>
        <w:pStyle w:val="ListParagraph"/>
        <w:numPr>
          <w:ilvl w:val="0"/>
          <w:numId w:val="64"/>
        </w:numPr>
        <w:spacing w:after="0" w:line="480" w:lineRule="auto"/>
        <w:ind w:left="993" w:right="144" w:hanging="284"/>
        <w:jc w:val="both"/>
        <w:rPr>
          <w:rFonts w:ascii="Times New Roman" w:hAnsi="Times New Roman"/>
          <w:color w:val="000000" w:themeColor="text1"/>
          <w:w w:val="105"/>
          <w:sz w:val="24"/>
          <w:szCs w:val="24"/>
        </w:rPr>
      </w:pPr>
      <w:r w:rsidRPr="000C3AF4">
        <w:rPr>
          <w:rFonts w:ascii="Times New Roman" w:hAnsi="Times New Roman"/>
          <w:color w:val="000000" w:themeColor="text1"/>
          <w:w w:val="105"/>
          <w:sz w:val="24"/>
          <w:szCs w:val="24"/>
        </w:rPr>
        <w:t>Secara simultan Dana pihak ketiga (</w:t>
      </w:r>
      <w:r w:rsidRPr="000C3AF4">
        <w:rPr>
          <w:rFonts w:ascii="Times New Roman" w:hAnsi="Times New Roman"/>
          <w:color w:val="000000" w:themeColor="text1"/>
          <w:sz w:val="24"/>
          <w:szCs w:val="24"/>
        </w:rPr>
        <w:t>X</w:t>
      </w:r>
      <w:r w:rsidRPr="000C3AF4">
        <w:rPr>
          <w:rFonts w:ascii="Times New Roman" w:hAnsi="Times New Roman"/>
          <w:color w:val="000000" w:themeColor="text1"/>
          <w:sz w:val="24"/>
          <w:szCs w:val="24"/>
          <w:vertAlign w:val="subscript"/>
        </w:rPr>
        <w:t>1</w:t>
      </w:r>
      <w:r w:rsidRPr="000C3AF4">
        <w:rPr>
          <w:rFonts w:ascii="Times New Roman" w:hAnsi="Times New Roman"/>
          <w:color w:val="000000" w:themeColor="text1"/>
          <w:w w:val="105"/>
          <w:sz w:val="24"/>
          <w:szCs w:val="24"/>
        </w:rPr>
        <w:t xml:space="preserve">)  dan </w:t>
      </w:r>
      <w:r w:rsidRPr="000C3AF4">
        <w:rPr>
          <w:rFonts w:ascii="Times New Roman" w:hAnsi="Times New Roman"/>
          <w:i/>
          <w:color w:val="000000" w:themeColor="text1"/>
          <w:w w:val="105"/>
          <w:sz w:val="24"/>
          <w:szCs w:val="24"/>
        </w:rPr>
        <w:t>non performing loan</w:t>
      </w:r>
      <w:r w:rsidRPr="000C3AF4">
        <w:rPr>
          <w:rFonts w:ascii="Times New Roman" w:hAnsi="Times New Roman"/>
          <w:color w:val="000000" w:themeColor="text1"/>
          <w:w w:val="105"/>
          <w:sz w:val="24"/>
          <w:szCs w:val="24"/>
        </w:rPr>
        <w:t xml:space="preserve"> (</w:t>
      </w:r>
      <w:r w:rsidRPr="000C3AF4">
        <w:rPr>
          <w:rFonts w:ascii="Times New Roman" w:hAnsi="Times New Roman"/>
          <w:color w:val="000000" w:themeColor="text1"/>
          <w:sz w:val="24"/>
          <w:szCs w:val="24"/>
        </w:rPr>
        <w:t>X</w:t>
      </w:r>
      <w:r w:rsidRPr="000C3AF4">
        <w:rPr>
          <w:rFonts w:ascii="Times New Roman" w:hAnsi="Times New Roman"/>
          <w:color w:val="000000" w:themeColor="text1"/>
          <w:sz w:val="24"/>
          <w:szCs w:val="24"/>
          <w:vertAlign w:val="subscript"/>
        </w:rPr>
        <w:t>2</w:t>
      </w:r>
      <w:r w:rsidRPr="000C3AF4">
        <w:rPr>
          <w:rFonts w:ascii="Times New Roman" w:hAnsi="Times New Roman"/>
          <w:color w:val="000000" w:themeColor="text1"/>
          <w:w w:val="105"/>
          <w:sz w:val="24"/>
          <w:szCs w:val="24"/>
        </w:rPr>
        <w:t>) memiliki pengaruh secara positif signifikan terhadap penyaluran kredit mikro (Y). Hal inimenunjukan bahwa variabel independen Dana pihak ketiga (</w:t>
      </w:r>
      <w:r w:rsidRPr="000C3AF4">
        <w:rPr>
          <w:rFonts w:ascii="Times New Roman" w:hAnsi="Times New Roman"/>
          <w:color w:val="000000" w:themeColor="text1"/>
          <w:sz w:val="24"/>
          <w:szCs w:val="24"/>
        </w:rPr>
        <w:t>X</w:t>
      </w:r>
      <w:r w:rsidRPr="000C3AF4">
        <w:rPr>
          <w:rFonts w:ascii="Times New Roman" w:hAnsi="Times New Roman"/>
          <w:color w:val="000000" w:themeColor="text1"/>
          <w:sz w:val="24"/>
          <w:szCs w:val="24"/>
          <w:vertAlign w:val="subscript"/>
        </w:rPr>
        <w:t>1</w:t>
      </w:r>
      <w:r w:rsidRPr="000C3AF4">
        <w:rPr>
          <w:rFonts w:ascii="Times New Roman" w:hAnsi="Times New Roman"/>
          <w:color w:val="000000" w:themeColor="text1"/>
          <w:w w:val="105"/>
          <w:sz w:val="24"/>
          <w:szCs w:val="24"/>
        </w:rPr>
        <w:t>) &amp;</w:t>
      </w:r>
      <w:r w:rsidRPr="000C3AF4">
        <w:rPr>
          <w:rFonts w:ascii="Times New Roman" w:hAnsi="Times New Roman"/>
          <w:i/>
          <w:color w:val="000000" w:themeColor="text1"/>
          <w:w w:val="105"/>
          <w:sz w:val="24"/>
          <w:szCs w:val="24"/>
        </w:rPr>
        <w:t>Non performing loan</w:t>
      </w:r>
      <w:r w:rsidRPr="000C3AF4">
        <w:rPr>
          <w:rFonts w:ascii="Times New Roman" w:hAnsi="Times New Roman"/>
          <w:color w:val="000000" w:themeColor="text1"/>
          <w:w w:val="105"/>
          <w:sz w:val="24"/>
          <w:szCs w:val="24"/>
        </w:rPr>
        <w:t xml:space="preserve"> (</w:t>
      </w:r>
      <w:r w:rsidRPr="000C3AF4">
        <w:rPr>
          <w:rFonts w:ascii="Times New Roman" w:hAnsi="Times New Roman"/>
          <w:color w:val="000000" w:themeColor="text1"/>
          <w:sz w:val="24"/>
          <w:szCs w:val="24"/>
        </w:rPr>
        <w:t>X</w:t>
      </w:r>
      <w:r w:rsidRPr="000C3AF4">
        <w:rPr>
          <w:rFonts w:ascii="Times New Roman" w:hAnsi="Times New Roman"/>
          <w:color w:val="000000" w:themeColor="text1"/>
          <w:sz w:val="24"/>
          <w:szCs w:val="24"/>
          <w:vertAlign w:val="subscript"/>
        </w:rPr>
        <w:t>2</w:t>
      </w:r>
      <w:r w:rsidRPr="000C3AF4">
        <w:rPr>
          <w:rFonts w:ascii="Times New Roman" w:hAnsi="Times New Roman"/>
          <w:color w:val="000000" w:themeColor="text1"/>
          <w:w w:val="105"/>
          <w:sz w:val="24"/>
          <w:szCs w:val="24"/>
        </w:rPr>
        <w:t xml:space="preserve">) mempengaruhi variabel dependen jumlah Penyaluran kredit mikro (Y) sebesar </w:t>
      </w:r>
      <w:r w:rsidRPr="000C3AF4">
        <w:rPr>
          <w:rFonts w:ascii="Times New Roman" w:hAnsi="Times New Roman"/>
          <w:sz w:val="24"/>
          <w:szCs w:val="24"/>
        </w:rPr>
        <w:t xml:space="preserve">80,8% atau 0,808 &amp; sisanya sebesar 0,092 atau 9,2% </w:t>
      </w:r>
      <w:r w:rsidRPr="000C3AF4">
        <w:rPr>
          <w:rFonts w:ascii="Times New Roman" w:hAnsi="Times New Roman"/>
          <w:color w:val="000000" w:themeColor="text1"/>
          <w:w w:val="105"/>
          <w:sz w:val="24"/>
          <w:szCs w:val="24"/>
        </w:rPr>
        <w:t>dijelaskan oleh faktor lain yang tidak diteliti.</w:t>
      </w:r>
    </w:p>
    <w:p w:rsidR="00DB0F8B" w:rsidRPr="000C3AF4" w:rsidRDefault="00DB0F8B" w:rsidP="00DB0F8B">
      <w:pPr>
        <w:spacing w:line="480" w:lineRule="auto"/>
        <w:ind w:left="709" w:right="144" w:hanging="709"/>
        <w:jc w:val="both"/>
        <w:rPr>
          <w:rFonts w:ascii="Times New Roman" w:hAnsi="Times New Roman"/>
          <w:b/>
          <w:color w:val="000000" w:themeColor="text1"/>
          <w:w w:val="105"/>
          <w:sz w:val="24"/>
          <w:szCs w:val="24"/>
        </w:rPr>
      </w:pPr>
      <w:r w:rsidRPr="000C3AF4">
        <w:rPr>
          <w:rFonts w:ascii="Times New Roman" w:hAnsi="Times New Roman"/>
          <w:b/>
          <w:color w:val="000000" w:themeColor="text1"/>
          <w:w w:val="105"/>
          <w:sz w:val="24"/>
          <w:szCs w:val="24"/>
        </w:rPr>
        <w:lastRenderedPageBreak/>
        <w:t xml:space="preserve">5.2 </w:t>
      </w:r>
      <w:r w:rsidR="002D6827">
        <w:rPr>
          <w:rFonts w:ascii="Times New Roman" w:hAnsi="Times New Roman"/>
          <w:b/>
          <w:color w:val="000000" w:themeColor="text1"/>
          <w:w w:val="105"/>
          <w:sz w:val="24"/>
          <w:szCs w:val="24"/>
          <w:lang w:val="en-US"/>
        </w:rPr>
        <w:t xml:space="preserve"> </w:t>
      </w:r>
      <w:r w:rsidRPr="000C3AF4">
        <w:rPr>
          <w:rFonts w:ascii="Times New Roman" w:hAnsi="Times New Roman"/>
          <w:b/>
          <w:color w:val="000000" w:themeColor="text1"/>
          <w:w w:val="105"/>
          <w:sz w:val="24"/>
          <w:szCs w:val="24"/>
        </w:rPr>
        <w:t>Saran</w:t>
      </w:r>
    </w:p>
    <w:p w:rsidR="00DB0F8B" w:rsidRPr="000C3AF4" w:rsidRDefault="00DB0F8B" w:rsidP="000C3AF4">
      <w:pPr>
        <w:spacing w:line="480" w:lineRule="auto"/>
        <w:ind w:right="144" w:firstLine="426"/>
        <w:jc w:val="both"/>
        <w:rPr>
          <w:rFonts w:ascii="Times New Roman" w:hAnsi="Times New Roman"/>
          <w:color w:val="000000" w:themeColor="text1"/>
          <w:w w:val="105"/>
          <w:sz w:val="24"/>
          <w:szCs w:val="24"/>
          <w:lang w:val="en-US"/>
        </w:rPr>
      </w:pPr>
      <w:r w:rsidRPr="000C3AF4">
        <w:rPr>
          <w:rFonts w:ascii="Times New Roman" w:hAnsi="Times New Roman"/>
          <w:color w:val="000000" w:themeColor="text1"/>
          <w:w w:val="105"/>
          <w:sz w:val="24"/>
          <w:szCs w:val="24"/>
        </w:rPr>
        <w:t xml:space="preserve">Melihat hasil penelitian dan kesimpulan diatas penulis mempunyai saran bagi pihak perusahaan dan bagi peneliti selanjutnya sebagai bahan masukan </w:t>
      </w:r>
      <w:proofErr w:type="spellStart"/>
      <w:r w:rsidRPr="000C3AF4">
        <w:rPr>
          <w:rFonts w:ascii="Times New Roman" w:hAnsi="Times New Roman"/>
          <w:color w:val="000000" w:themeColor="text1"/>
          <w:w w:val="105"/>
          <w:sz w:val="24"/>
          <w:szCs w:val="24"/>
          <w:lang w:val="en-US"/>
        </w:rPr>
        <w:t>sebagaiberikut</w:t>
      </w:r>
      <w:proofErr w:type="spellEnd"/>
      <w:r w:rsidRPr="000C3AF4">
        <w:rPr>
          <w:rFonts w:ascii="Times New Roman" w:hAnsi="Times New Roman"/>
          <w:color w:val="000000" w:themeColor="text1"/>
          <w:w w:val="105"/>
          <w:sz w:val="24"/>
          <w:szCs w:val="24"/>
          <w:lang w:val="en-US"/>
        </w:rPr>
        <w:t xml:space="preserve"> :</w:t>
      </w:r>
    </w:p>
    <w:p w:rsidR="00DB0F8B" w:rsidRPr="000C3AF4" w:rsidRDefault="00DB0F8B" w:rsidP="000C3AF4">
      <w:pPr>
        <w:pStyle w:val="ListParagraph"/>
        <w:numPr>
          <w:ilvl w:val="0"/>
          <w:numId w:val="66"/>
        </w:numPr>
        <w:tabs>
          <w:tab w:val="left" w:pos="426"/>
        </w:tabs>
        <w:spacing w:after="0" w:line="480" w:lineRule="auto"/>
        <w:jc w:val="both"/>
        <w:rPr>
          <w:rFonts w:ascii="Times New Roman" w:hAnsi="Times New Roman"/>
          <w:sz w:val="24"/>
          <w:szCs w:val="24"/>
        </w:rPr>
      </w:pPr>
      <w:r w:rsidRPr="000C3AF4">
        <w:rPr>
          <w:rFonts w:ascii="Times New Roman" w:hAnsi="Times New Roman"/>
          <w:sz w:val="24"/>
          <w:szCs w:val="24"/>
        </w:rPr>
        <w:t xml:space="preserve">Bagi perusahaan diharapkan untuk dapat menaikan sumber dana pihak ketiga, mengelola pemberian kredit dan </w:t>
      </w:r>
      <w:r w:rsidRPr="000C3AF4">
        <w:rPr>
          <w:rFonts w:ascii="Times New Roman" w:hAnsi="Times New Roman"/>
          <w:i/>
          <w:sz w:val="24"/>
          <w:szCs w:val="24"/>
        </w:rPr>
        <w:t xml:space="preserve">Non performing loan </w:t>
      </w:r>
      <w:r w:rsidRPr="000C3AF4">
        <w:rPr>
          <w:rFonts w:ascii="Times New Roman" w:hAnsi="Times New Roman"/>
          <w:sz w:val="24"/>
          <w:szCs w:val="24"/>
        </w:rPr>
        <w:t>dengan baik adapun sarannya sebagai berikut :</w:t>
      </w:r>
    </w:p>
    <w:p w:rsidR="00DB0F8B" w:rsidRPr="000C3AF4" w:rsidRDefault="00DB0F8B" w:rsidP="000C3AF4">
      <w:pPr>
        <w:pStyle w:val="ListParagraph"/>
        <w:numPr>
          <w:ilvl w:val="0"/>
          <w:numId w:val="67"/>
        </w:numPr>
        <w:tabs>
          <w:tab w:val="left" w:pos="426"/>
        </w:tabs>
        <w:spacing w:after="0" w:line="480" w:lineRule="auto"/>
        <w:jc w:val="both"/>
        <w:rPr>
          <w:rFonts w:ascii="Times New Roman" w:hAnsi="Times New Roman"/>
          <w:sz w:val="24"/>
          <w:szCs w:val="24"/>
        </w:rPr>
      </w:pPr>
      <w:proofErr w:type="spellStart"/>
      <w:r w:rsidRPr="000C3AF4">
        <w:rPr>
          <w:rFonts w:ascii="Times New Roman" w:hAnsi="Times New Roman"/>
          <w:sz w:val="24"/>
          <w:szCs w:val="24"/>
          <w:lang w:val="en-US"/>
        </w:rPr>
        <w:t>Untuk</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meningkatkan</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pertumbuhan</w:t>
      </w:r>
      <w:proofErr w:type="spellEnd"/>
      <w:r w:rsidRPr="000C3AF4">
        <w:rPr>
          <w:rFonts w:ascii="Times New Roman" w:hAnsi="Times New Roman"/>
          <w:sz w:val="24"/>
          <w:szCs w:val="24"/>
        </w:rPr>
        <w:t xml:space="preserve"> D</w:t>
      </w:r>
      <w:proofErr w:type="spellStart"/>
      <w:r w:rsidRPr="000C3AF4">
        <w:rPr>
          <w:rFonts w:ascii="Times New Roman" w:hAnsi="Times New Roman"/>
          <w:sz w:val="24"/>
          <w:szCs w:val="24"/>
          <w:lang w:val="en-US"/>
        </w:rPr>
        <w:t>ana</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pihak</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ketiga</w:t>
      </w:r>
      <w:proofErr w:type="spellEnd"/>
      <w:r w:rsidRPr="000C3AF4">
        <w:rPr>
          <w:rFonts w:ascii="Times New Roman" w:hAnsi="Times New Roman"/>
          <w:sz w:val="24"/>
          <w:szCs w:val="24"/>
          <w:lang w:val="en-US"/>
        </w:rPr>
        <w:t xml:space="preserve"> yang </w:t>
      </w:r>
      <w:proofErr w:type="spellStart"/>
      <w:r w:rsidRPr="000C3AF4">
        <w:rPr>
          <w:rFonts w:ascii="Times New Roman" w:hAnsi="Times New Roman"/>
          <w:sz w:val="24"/>
          <w:szCs w:val="24"/>
          <w:lang w:val="en-US"/>
        </w:rPr>
        <w:t>berpengaruh</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terhadap</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penyaluran</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kredit</w:t>
      </w:r>
      <w:proofErr w:type="spellEnd"/>
      <w:r w:rsidRPr="000C3AF4">
        <w:rPr>
          <w:rFonts w:ascii="Times New Roman" w:hAnsi="Times New Roman"/>
          <w:sz w:val="24"/>
          <w:szCs w:val="24"/>
        </w:rPr>
        <w:t xml:space="preserve"> pemberian kredi t</w:t>
      </w:r>
      <w:proofErr w:type="spellStart"/>
      <w:r w:rsidRPr="000C3AF4">
        <w:rPr>
          <w:rFonts w:ascii="Times New Roman" w:hAnsi="Times New Roman"/>
          <w:sz w:val="24"/>
          <w:szCs w:val="24"/>
          <w:lang w:val="en-US"/>
        </w:rPr>
        <w:t>maka</w:t>
      </w:r>
      <w:proofErr w:type="spellEnd"/>
      <w:r w:rsidRPr="000C3AF4">
        <w:rPr>
          <w:rFonts w:ascii="Times New Roman" w:hAnsi="Times New Roman"/>
          <w:sz w:val="24"/>
          <w:szCs w:val="24"/>
          <w:lang w:val="en-US"/>
        </w:rPr>
        <w:t xml:space="preserve"> PT. Bank </w:t>
      </w:r>
      <w:proofErr w:type="spellStart"/>
      <w:r w:rsidRPr="000C3AF4">
        <w:rPr>
          <w:rFonts w:ascii="Times New Roman" w:hAnsi="Times New Roman"/>
          <w:sz w:val="24"/>
          <w:szCs w:val="24"/>
          <w:lang w:val="en-US"/>
        </w:rPr>
        <w:t>bjb</w:t>
      </w:r>
      <w:proofErr w:type="spellEnd"/>
      <w:r w:rsidRPr="000C3AF4">
        <w:rPr>
          <w:rFonts w:ascii="Times New Roman" w:hAnsi="Times New Roman"/>
          <w:sz w:val="24"/>
          <w:szCs w:val="24"/>
          <w:lang w:val="en-US"/>
        </w:rPr>
        <w:t xml:space="preserve">, </w:t>
      </w:r>
      <w:proofErr w:type="spellStart"/>
      <w:r w:rsidRPr="000C3AF4">
        <w:rPr>
          <w:rFonts w:ascii="Times New Roman" w:hAnsi="Times New Roman"/>
          <w:sz w:val="24"/>
          <w:szCs w:val="24"/>
          <w:lang w:val="en-US"/>
        </w:rPr>
        <w:t>Tbk</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perlu</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meningkatkan</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lagi</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tingkat</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suku</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bunga</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simpanan</w:t>
      </w:r>
      <w:proofErr w:type="spellEnd"/>
      <w:r w:rsidRPr="000C3AF4">
        <w:rPr>
          <w:rFonts w:ascii="Times New Roman" w:hAnsi="Times New Roman"/>
          <w:sz w:val="24"/>
          <w:szCs w:val="24"/>
          <w:lang w:val="en-US"/>
        </w:rPr>
        <w:t xml:space="preserve"> yang</w:t>
      </w:r>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kompetitif</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sehingga</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masyarakat</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semakin</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tertarik</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untuk</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mengalokasikan</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dananya</w:t>
      </w:r>
      <w:proofErr w:type="spellEnd"/>
      <w:r w:rsidRPr="000C3AF4">
        <w:rPr>
          <w:rFonts w:ascii="Times New Roman" w:hAnsi="Times New Roman"/>
          <w:sz w:val="24"/>
          <w:szCs w:val="24"/>
          <w:lang w:val="en-US"/>
        </w:rPr>
        <w:t xml:space="preserve"> di bank </w:t>
      </w:r>
      <w:proofErr w:type="spellStart"/>
      <w:r w:rsidRPr="000C3AF4">
        <w:rPr>
          <w:rFonts w:ascii="Times New Roman" w:hAnsi="Times New Roman"/>
          <w:sz w:val="24"/>
          <w:szCs w:val="24"/>
          <w:lang w:val="en-US"/>
        </w:rPr>
        <w:t>selainitu</w:t>
      </w:r>
      <w:proofErr w:type="spellEnd"/>
      <w:r w:rsidRPr="000C3AF4">
        <w:rPr>
          <w:rFonts w:ascii="Times New Roman" w:hAnsi="Times New Roman"/>
          <w:sz w:val="24"/>
          <w:szCs w:val="24"/>
          <w:lang w:val="en-US"/>
        </w:rPr>
        <w:t xml:space="preserve"> PT. Bank </w:t>
      </w:r>
      <w:proofErr w:type="spellStart"/>
      <w:r w:rsidRPr="000C3AF4">
        <w:rPr>
          <w:rFonts w:ascii="Times New Roman" w:hAnsi="Times New Roman"/>
          <w:sz w:val="24"/>
          <w:szCs w:val="24"/>
          <w:lang w:val="en-US"/>
        </w:rPr>
        <w:t>bjb</w:t>
      </w:r>
      <w:proofErr w:type="spellEnd"/>
      <w:r w:rsidRPr="000C3AF4">
        <w:rPr>
          <w:rFonts w:ascii="Times New Roman" w:hAnsi="Times New Roman"/>
          <w:sz w:val="24"/>
          <w:szCs w:val="24"/>
          <w:lang w:val="en-US"/>
        </w:rPr>
        <w:t xml:space="preserve">, </w:t>
      </w:r>
      <w:proofErr w:type="spellStart"/>
      <w:r w:rsidRPr="000C3AF4">
        <w:rPr>
          <w:rFonts w:ascii="Times New Roman" w:hAnsi="Times New Roman"/>
          <w:sz w:val="24"/>
          <w:szCs w:val="24"/>
          <w:lang w:val="en-US"/>
        </w:rPr>
        <w:t>Tbk</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perlu</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meningkatkan</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kembali</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inovasi</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dalam</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produk</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penyimpana</w:t>
      </w:r>
      <w:proofErr w:type="spellEnd"/>
      <w:r w:rsidRPr="000C3AF4">
        <w:rPr>
          <w:rFonts w:ascii="Times New Roman" w:hAnsi="Times New Roman"/>
          <w:sz w:val="24"/>
          <w:szCs w:val="24"/>
        </w:rPr>
        <w:t xml:space="preserve">n </w:t>
      </w:r>
      <w:proofErr w:type="spellStart"/>
      <w:r w:rsidRPr="000C3AF4">
        <w:rPr>
          <w:rFonts w:ascii="Times New Roman" w:hAnsi="Times New Roman"/>
          <w:sz w:val="24"/>
          <w:szCs w:val="24"/>
          <w:lang w:val="en-US"/>
        </w:rPr>
        <w:t>tabungan</w:t>
      </w:r>
      <w:proofErr w:type="spellEnd"/>
      <w:r w:rsidRPr="000C3AF4">
        <w:rPr>
          <w:rFonts w:ascii="Times New Roman" w:hAnsi="Times New Roman"/>
          <w:sz w:val="24"/>
          <w:szCs w:val="24"/>
          <w:lang w:val="en-US"/>
        </w:rPr>
        <w:t xml:space="preserve">, </w:t>
      </w:r>
      <w:proofErr w:type="spellStart"/>
      <w:r w:rsidRPr="000C3AF4">
        <w:rPr>
          <w:rFonts w:ascii="Times New Roman" w:hAnsi="Times New Roman"/>
          <w:sz w:val="24"/>
          <w:szCs w:val="24"/>
          <w:lang w:val="en-US"/>
        </w:rPr>
        <w:t>deposito</w:t>
      </w:r>
      <w:proofErr w:type="spellEnd"/>
      <w:r w:rsidRPr="000C3AF4">
        <w:rPr>
          <w:rFonts w:ascii="Times New Roman" w:hAnsi="Times New Roman"/>
          <w:sz w:val="24"/>
          <w:szCs w:val="24"/>
          <w:lang w:val="en-US"/>
        </w:rPr>
        <w:t>,</w:t>
      </w:r>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giro</w:t>
      </w:r>
      <w:proofErr w:type="spellEnd"/>
      <w:r w:rsidRPr="000C3AF4">
        <w:rPr>
          <w:rFonts w:ascii="Times New Roman" w:hAnsi="Times New Roman"/>
          <w:sz w:val="24"/>
          <w:szCs w:val="24"/>
          <w:lang w:val="en-US"/>
        </w:rPr>
        <w:t xml:space="preserve"> agar </w:t>
      </w:r>
      <w:proofErr w:type="spellStart"/>
      <w:r w:rsidRPr="000C3AF4">
        <w:rPr>
          <w:rFonts w:ascii="Times New Roman" w:hAnsi="Times New Roman"/>
          <w:sz w:val="24"/>
          <w:szCs w:val="24"/>
          <w:lang w:val="en-US"/>
        </w:rPr>
        <w:t>menarik</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masyarakat</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untuk</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mengalokasikan</w:t>
      </w:r>
      <w:proofErr w:type="spellEnd"/>
      <w:r w:rsidRPr="000C3AF4">
        <w:rPr>
          <w:rFonts w:ascii="Times New Roman" w:hAnsi="Times New Roman"/>
          <w:sz w:val="24"/>
          <w:szCs w:val="24"/>
        </w:rPr>
        <w:t xml:space="preserve"> </w:t>
      </w:r>
      <w:proofErr w:type="spellStart"/>
      <w:r w:rsidRPr="000C3AF4">
        <w:rPr>
          <w:rFonts w:ascii="Times New Roman" w:hAnsi="Times New Roman"/>
          <w:sz w:val="24"/>
          <w:szCs w:val="24"/>
          <w:lang w:val="en-US"/>
        </w:rPr>
        <w:t>dananya</w:t>
      </w:r>
      <w:proofErr w:type="spellEnd"/>
      <w:r w:rsidRPr="000C3AF4">
        <w:rPr>
          <w:rFonts w:ascii="Times New Roman" w:hAnsi="Times New Roman"/>
          <w:sz w:val="24"/>
          <w:szCs w:val="24"/>
          <w:lang w:val="en-US"/>
        </w:rPr>
        <w:t xml:space="preserve"> di bank</w:t>
      </w:r>
      <w:r w:rsidRPr="000C3AF4">
        <w:rPr>
          <w:rFonts w:ascii="Times New Roman" w:hAnsi="Times New Roman"/>
          <w:sz w:val="24"/>
          <w:szCs w:val="24"/>
        </w:rPr>
        <w:t>. Selain itu dapat juga melakukan pengembangan jaringan kantor cabang, ATM, maupun jasa pelayanan lainnya.</w:t>
      </w:r>
    </w:p>
    <w:p w:rsidR="00DB0F8B" w:rsidRPr="000C3AF4" w:rsidRDefault="00DB0F8B" w:rsidP="000C3AF4">
      <w:pPr>
        <w:pStyle w:val="ListParagraph"/>
        <w:numPr>
          <w:ilvl w:val="0"/>
          <w:numId w:val="67"/>
        </w:numPr>
        <w:tabs>
          <w:tab w:val="left" w:pos="426"/>
        </w:tabs>
        <w:spacing w:after="0" w:line="480" w:lineRule="auto"/>
        <w:jc w:val="both"/>
        <w:rPr>
          <w:rFonts w:ascii="Times New Roman" w:hAnsi="Times New Roman"/>
          <w:sz w:val="24"/>
          <w:szCs w:val="24"/>
        </w:rPr>
      </w:pPr>
      <w:r w:rsidRPr="000C3AF4">
        <w:rPr>
          <w:rFonts w:ascii="Times New Roman" w:hAnsi="Times New Roman"/>
          <w:sz w:val="24"/>
          <w:szCs w:val="24"/>
        </w:rPr>
        <w:t>pemberian kredit kepada nasabah dilakukan secara disiplin dan sesuai prosedur yang telah ada dan memberikan sanksi yang tegas kepada para karyawan yang lalai dalam pelaksanaan pemberian kredit kepada nasabah sehinga kredit bermasalah dapat diminimalisasi.</w:t>
      </w:r>
    </w:p>
    <w:p w:rsidR="00DB0F8B" w:rsidRPr="000C3AF4" w:rsidRDefault="00DB0F8B" w:rsidP="000C3AF4">
      <w:pPr>
        <w:pStyle w:val="ListParagraph"/>
        <w:numPr>
          <w:ilvl w:val="0"/>
          <w:numId w:val="67"/>
        </w:numPr>
        <w:tabs>
          <w:tab w:val="left" w:pos="426"/>
        </w:tabs>
        <w:spacing w:after="0" w:line="480" w:lineRule="auto"/>
        <w:jc w:val="both"/>
        <w:rPr>
          <w:rFonts w:ascii="Times New Roman" w:hAnsi="Times New Roman"/>
          <w:sz w:val="24"/>
          <w:szCs w:val="24"/>
        </w:rPr>
      </w:pPr>
      <w:r w:rsidRPr="000C3AF4">
        <w:rPr>
          <w:rFonts w:ascii="Times New Roman" w:hAnsi="Times New Roman"/>
          <w:sz w:val="24"/>
          <w:szCs w:val="24"/>
        </w:rPr>
        <w:t>Dalam pemberian kredit, bank harus menyalurkan kreditnya kepada orang atau nasabah yang mempunyai penghasilan tetap agar mengurangi resiko terjadinya kredit macet.</w:t>
      </w:r>
    </w:p>
    <w:p w:rsidR="00DB0F8B" w:rsidRPr="000C3AF4" w:rsidRDefault="00DB0F8B" w:rsidP="00DB0F8B">
      <w:pPr>
        <w:pStyle w:val="ListParagraph"/>
        <w:numPr>
          <w:ilvl w:val="0"/>
          <w:numId w:val="67"/>
        </w:numPr>
        <w:tabs>
          <w:tab w:val="left" w:pos="426"/>
        </w:tabs>
        <w:spacing w:after="0" w:line="480" w:lineRule="auto"/>
        <w:jc w:val="both"/>
        <w:rPr>
          <w:rFonts w:ascii="Times New Roman" w:hAnsi="Times New Roman"/>
          <w:sz w:val="24"/>
          <w:szCs w:val="24"/>
        </w:rPr>
      </w:pPr>
      <w:r w:rsidRPr="000C3AF4">
        <w:rPr>
          <w:rFonts w:ascii="Times New Roman" w:hAnsi="Times New Roman"/>
          <w:sz w:val="24"/>
          <w:szCs w:val="24"/>
        </w:rPr>
        <w:lastRenderedPageBreak/>
        <w:t>Dalam pemberian kredit haruslah melalui tahap analisa kredit, analisa kredit haruslah sesuai dengan teori-teori yang ada karena teori yang ada.</w:t>
      </w:r>
    </w:p>
    <w:p w:rsidR="00DB0F8B" w:rsidRPr="000C3AF4" w:rsidRDefault="00DB0F8B" w:rsidP="00DB0F8B">
      <w:pPr>
        <w:pStyle w:val="ListParagraph"/>
        <w:numPr>
          <w:ilvl w:val="0"/>
          <w:numId w:val="67"/>
        </w:numPr>
        <w:tabs>
          <w:tab w:val="left" w:pos="426"/>
        </w:tabs>
        <w:spacing w:after="0" w:line="480" w:lineRule="auto"/>
        <w:jc w:val="both"/>
        <w:rPr>
          <w:rFonts w:ascii="Times New Roman" w:hAnsi="Times New Roman"/>
          <w:sz w:val="24"/>
          <w:szCs w:val="24"/>
        </w:rPr>
      </w:pPr>
      <w:r w:rsidRPr="000C3AF4">
        <w:rPr>
          <w:rFonts w:ascii="Times New Roman" w:hAnsi="Times New Roman"/>
          <w:sz w:val="24"/>
          <w:szCs w:val="24"/>
        </w:rPr>
        <w:t xml:space="preserve">Penerapan prinsip 5C </w:t>
      </w:r>
      <w:r w:rsidRPr="000C3AF4">
        <w:rPr>
          <w:rFonts w:ascii="Times New Roman" w:hAnsi="Times New Roman"/>
          <w:i/>
          <w:sz w:val="24"/>
          <w:szCs w:val="24"/>
        </w:rPr>
        <w:t xml:space="preserve">character, capacity, capital, collateral, dan condition </w:t>
      </w:r>
      <w:r w:rsidRPr="000C3AF4">
        <w:rPr>
          <w:rFonts w:ascii="Times New Roman" w:hAnsi="Times New Roman"/>
          <w:sz w:val="24"/>
          <w:szCs w:val="24"/>
        </w:rPr>
        <w:t>dalam penyaluran kredit agar selalu diterapkan, agar sebelum kredit disalurkan dapat dinilai dengan baik terlebih dahulu apa yang seharusnya dinilai.</w:t>
      </w:r>
    </w:p>
    <w:p w:rsidR="00DB0F8B" w:rsidRPr="000C3AF4" w:rsidRDefault="00DB0F8B" w:rsidP="00DB0F8B">
      <w:pPr>
        <w:pStyle w:val="ListParagraph"/>
        <w:numPr>
          <w:ilvl w:val="0"/>
          <w:numId w:val="67"/>
        </w:numPr>
        <w:tabs>
          <w:tab w:val="left" w:pos="426"/>
        </w:tabs>
        <w:spacing w:after="0" w:line="480" w:lineRule="auto"/>
        <w:jc w:val="both"/>
        <w:rPr>
          <w:rFonts w:ascii="Times New Roman" w:hAnsi="Times New Roman"/>
          <w:sz w:val="24"/>
          <w:szCs w:val="24"/>
        </w:rPr>
      </w:pPr>
      <w:r w:rsidRPr="000C3AF4">
        <w:rPr>
          <w:rFonts w:ascii="Times New Roman" w:hAnsi="Times New Roman"/>
          <w:sz w:val="24"/>
          <w:szCs w:val="24"/>
        </w:rPr>
        <w:t>Pengelolaan usaha perbankan haruslah selalu berpegang teguh pada  prinsip kehati-hatian agar tidak terjadi risiko-risiko yang tidak diharapkan terutama risiko kredit bermasalah.</w:t>
      </w:r>
    </w:p>
    <w:p w:rsidR="00DB0F8B" w:rsidRPr="000C3AF4" w:rsidRDefault="00DB0F8B" w:rsidP="00DB0F8B">
      <w:pPr>
        <w:pStyle w:val="ListParagraph"/>
        <w:numPr>
          <w:ilvl w:val="0"/>
          <w:numId w:val="66"/>
        </w:numPr>
        <w:tabs>
          <w:tab w:val="left" w:pos="426"/>
        </w:tabs>
        <w:spacing w:after="0" w:line="480" w:lineRule="auto"/>
        <w:ind w:right="144"/>
        <w:jc w:val="both"/>
        <w:rPr>
          <w:rFonts w:ascii="Times New Roman" w:hAnsi="Times New Roman"/>
          <w:sz w:val="24"/>
          <w:szCs w:val="24"/>
        </w:rPr>
      </w:pPr>
      <w:r w:rsidRPr="000C3AF4">
        <w:rPr>
          <w:rFonts w:ascii="Times New Roman" w:hAnsi="Times New Roman"/>
          <w:color w:val="000000" w:themeColor="text1"/>
          <w:w w:val="105"/>
          <w:sz w:val="24"/>
          <w:szCs w:val="24"/>
        </w:rPr>
        <w:t>Bagi peneliti selanjutnya diharapkan dapat meneliti dengan variabel-variabel lain diluar variabel ini agar memperoleh hasil yang lebih bervariatif yang dapat menggambarkan hal-hal apa saja yang dapat berpengaruh terhadap kredit mikro dan dapat memperpanjang periode amatan dan disarankan untuk memperluas cakupan penelitian.</w:t>
      </w:r>
    </w:p>
    <w:p w:rsidR="00DB0F8B" w:rsidRPr="000C3AF4" w:rsidRDefault="00DB0F8B" w:rsidP="00DB0F8B">
      <w:pPr>
        <w:pStyle w:val="ListParagraph"/>
        <w:tabs>
          <w:tab w:val="left" w:pos="426"/>
        </w:tabs>
        <w:spacing w:line="480" w:lineRule="auto"/>
        <w:jc w:val="both"/>
        <w:rPr>
          <w:rFonts w:ascii="Times New Roman" w:hAnsi="Times New Roman"/>
          <w:sz w:val="24"/>
          <w:szCs w:val="24"/>
        </w:rPr>
      </w:pPr>
    </w:p>
    <w:p w:rsidR="00DB0F8B" w:rsidRPr="000C3AF4" w:rsidRDefault="00DB0F8B" w:rsidP="00DB0F8B">
      <w:pPr>
        <w:pStyle w:val="ListParagraph"/>
        <w:spacing w:line="480" w:lineRule="auto"/>
        <w:ind w:left="1080"/>
        <w:jc w:val="both"/>
        <w:rPr>
          <w:rFonts w:ascii="Times New Roman" w:hAnsi="Times New Roman"/>
          <w:sz w:val="24"/>
          <w:szCs w:val="24"/>
        </w:rPr>
      </w:pPr>
    </w:p>
    <w:p w:rsidR="00DB0F8B" w:rsidRPr="00D5586B" w:rsidRDefault="00DB0F8B" w:rsidP="00476352">
      <w:pPr>
        <w:tabs>
          <w:tab w:val="left" w:pos="851"/>
          <w:tab w:val="left" w:pos="1418"/>
        </w:tabs>
        <w:spacing w:after="0" w:line="480" w:lineRule="auto"/>
        <w:ind w:left="851" w:hanging="425"/>
        <w:jc w:val="both"/>
        <w:rPr>
          <w:rFonts w:ascii="Times New Roman" w:hAnsi="Times New Roman"/>
          <w:color w:val="000000" w:themeColor="text1"/>
          <w:spacing w:val="-5"/>
          <w:w w:val="105"/>
          <w:sz w:val="24"/>
          <w:szCs w:val="24"/>
        </w:rPr>
      </w:pPr>
    </w:p>
    <w:sectPr w:rsidR="00DB0F8B" w:rsidRPr="00D5586B" w:rsidSect="00D5586B">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575" w:rsidRDefault="007A4575" w:rsidP="00A64339">
      <w:pPr>
        <w:spacing w:after="0" w:line="240" w:lineRule="auto"/>
      </w:pPr>
      <w:r>
        <w:separator/>
      </w:r>
    </w:p>
  </w:endnote>
  <w:endnote w:type="continuationSeparator" w:id="0">
    <w:p w:rsidR="007A4575" w:rsidRDefault="007A4575" w:rsidP="00A64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DFB" w:rsidRDefault="00943D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0407"/>
      <w:docPartObj>
        <w:docPartGallery w:val="Page Numbers (Bottom of Page)"/>
        <w:docPartUnique/>
      </w:docPartObj>
    </w:sdtPr>
    <w:sdtEndPr/>
    <w:sdtContent>
      <w:p w:rsidR="00F75351" w:rsidRDefault="00F75351">
        <w:pPr>
          <w:pStyle w:val="Footer"/>
          <w:jc w:val="right"/>
        </w:pPr>
        <w:r>
          <w:fldChar w:fldCharType="begin"/>
        </w:r>
        <w:r>
          <w:instrText xml:space="preserve"> PAGE   \* MERGEFORMAT </w:instrText>
        </w:r>
        <w:r>
          <w:fldChar w:fldCharType="separate"/>
        </w:r>
        <w:r w:rsidR="00943DFB">
          <w:rPr>
            <w:noProof/>
          </w:rPr>
          <w:t>1</w:t>
        </w:r>
        <w:r>
          <w:rPr>
            <w:noProof/>
          </w:rPr>
          <w:fldChar w:fldCharType="end"/>
        </w:r>
      </w:p>
    </w:sdtContent>
  </w:sdt>
  <w:p w:rsidR="00F75351" w:rsidRDefault="00F753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DFB" w:rsidRDefault="00943D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575" w:rsidRDefault="007A4575" w:rsidP="00A64339">
      <w:pPr>
        <w:spacing w:after="0" w:line="240" w:lineRule="auto"/>
      </w:pPr>
      <w:r>
        <w:separator/>
      </w:r>
    </w:p>
  </w:footnote>
  <w:footnote w:type="continuationSeparator" w:id="0">
    <w:p w:rsidR="007A4575" w:rsidRDefault="007A4575" w:rsidP="00A64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DFB" w:rsidRDefault="00943DF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23354"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DFB" w:rsidRDefault="00943DF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23355"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DFB" w:rsidRDefault="00943DF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23353"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5404D5"/>
    <w:multiLevelType w:val="multilevel"/>
    <w:tmpl w:val="C69E458C"/>
    <w:lvl w:ilvl="0">
      <w:start w:val="1"/>
      <w:numFmt w:val="decimal"/>
      <w:lvlText w:val="%1."/>
      <w:lvlJc w:val="left"/>
      <w:pPr>
        <w:ind w:left="720" w:hanging="360"/>
      </w:pPr>
    </w:lvl>
    <w:lvl w:ilvl="1">
      <w:start w:val="3"/>
      <w:numFmt w:val="decimal"/>
      <w:isLgl/>
      <w:lvlText w:val="%1.%2"/>
      <w:lvlJc w:val="left"/>
      <w:pPr>
        <w:ind w:left="1080" w:hanging="720"/>
      </w:pPr>
      <w:rPr>
        <w:rFonts w:hint="default"/>
        <w:b/>
        <w:color w:val="auto"/>
        <w:w w:val="105"/>
      </w:rPr>
    </w:lvl>
    <w:lvl w:ilvl="2">
      <w:start w:val="1"/>
      <w:numFmt w:val="decimal"/>
      <w:isLgl/>
      <w:lvlText w:val="%1.%2.%3"/>
      <w:lvlJc w:val="left"/>
      <w:pPr>
        <w:ind w:left="1080" w:hanging="720"/>
      </w:pPr>
      <w:rPr>
        <w:rFonts w:hint="default"/>
        <w:b/>
        <w:color w:val="auto"/>
        <w:w w:val="105"/>
      </w:rPr>
    </w:lvl>
    <w:lvl w:ilvl="3">
      <w:start w:val="1"/>
      <w:numFmt w:val="decimal"/>
      <w:isLgl/>
      <w:lvlText w:val="%1.%2.%3.%4"/>
      <w:lvlJc w:val="left"/>
      <w:pPr>
        <w:ind w:left="1080" w:hanging="720"/>
      </w:pPr>
      <w:rPr>
        <w:rFonts w:hint="default"/>
        <w:b/>
        <w:color w:val="auto"/>
        <w:w w:val="105"/>
      </w:rPr>
    </w:lvl>
    <w:lvl w:ilvl="4">
      <w:start w:val="1"/>
      <w:numFmt w:val="decimal"/>
      <w:isLgl/>
      <w:lvlText w:val="%1.%2.%3.%4.%5"/>
      <w:lvlJc w:val="left"/>
      <w:pPr>
        <w:ind w:left="1440" w:hanging="1080"/>
      </w:pPr>
      <w:rPr>
        <w:rFonts w:hint="default"/>
        <w:b/>
        <w:color w:val="auto"/>
        <w:w w:val="105"/>
      </w:rPr>
    </w:lvl>
    <w:lvl w:ilvl="5">
      <w:start w:val="1"/>
      <w:numFmt w:val="decimal"/>
      <w:isLgl/>
      <w:lvlText w:val="%1.%2.%3.%4.%5.%6"/>
      <w:lvlJc w:val="left"/>
      <w:pPr>
        <w:ind w:left="1440" w:hanging="1080"/>
      </w:pPr>
      <w:rPr>
        <w:rFonts w:hint="default"/>
        <w:b/>
        <w:color w:val="auto"/>
        <w:w w:val="105"/>
      </w:rPr>
    </w:lvl>
    <w:lvl w:ilvl="6">
      <w:start w:val="1"/>
      <w:numFmt w:val="decimal"/>
      <w:isLgl/>
      <w:lvlText w:val="%1.%2.%3.%4.%5.%6.%7"/>
      <w:lvlJc w:val="left"/>
      <w:pPr>
        <w:ind w:left="1800" w:hanging="1440"/>
      </w:pPr>
      <w:rPr>
        <w:rFonts w:hint="default"/>
        <w:b/>
        <w:color w:val="auto"/>
        <w:w w:val="105"/>
      </w:rPr>
    </w:lvl>
    <w:lvl w:ilvl="7">
      <w:start w:val="1"/>
      <w:numFmt w:val="decimal"/>
      <w:isLgl/>
      <w:lvlText w:val="%1.%2.%3.%4.%5.%6.%7.%8"/>
      <w:lvlJc w:val="left"/>
      <w:pPr>
        <w:ind w:left="1800" w:hanging="1440"/>
      </w:pPr>
      <w:rPr>
        <w:rFonts w:hint="default"/>
        <w:b/>
        <w:color w:val="auto"/>
        <w:w w:val="105"/>
      </w:rPr>
    </w:lvl>
    <w:lvl w:ilvl="8">
      <w:start w:val="1"/>
      <w:numFmt w:val="decimal"/>
      <w:isLgl/>
      <w:lvlText w:val="%1.%2.%3.%4.%5.%6.%7.%8.%9"/>
      <w:lvlJc w:val="left"/>
      <w:pPr>
        <w:ind w:left="2160" w:hanging="1800"/>
      </w:pPr>
      <w:rPr>
        <w:rFonts w:hint="default"/>
        <w:b/>
        <w:color w:val="auto"/>
        <w:w w:val="105"/>
      </w:rPr>
    </w:lvl>
  </w:abstractNum>
  <w:abstractNum w:abstractNumId="2">
    <w:nsid w:val="06A05017"/>
    <w:multiLevelType w:val="hybridMultilevel"/>
    <w:tmpl w:val="971A3B4C"/>
    <w:lvl w:ilvl="0" w:tplc="04210011">
      <w:start w:val="1"/>
      <w:numFmt w:val="decimal"/>
      <w:lvlText w:val="%1)"/>
      <w:lvlJc w:val="left"/>
      <w:pPr>
        <w:ind w:left="1380" w:hanging="360"/>
      </w:pPr>
      <w:rPr>
        <w:rFonts w:cs="Times New Roman"/>
      </w:rPr>
    </w:lvl>
    <w:lvl w:ilvl="1" w:tplc="04210019" w:tentative="1">
      <w:start w:val="1"/>
      <w:numFmt w:val="lowerLetter"/>
      <w:lvlText w:val="%2."/>
      <w:lvlJc w:val="left"/>
      <w:pPr>
        <w:ind w:left="2100" w:hanging="360"/>
      </w:pPr>
      <w:rPr>
        <w:rFonts w:cs="Times New Roman"/>
      </w:rPr>
    </w:lvl>
    <w:lvl w:ilvl="2" w:tplc="0421001B" w:tentative="1">
      <w:start w:val="1"/>
      <w:numFmt w:val="lowerRoman"/>
      <w:lvlText w:val="%3."/>
      <w:lvlJc w:val="right"/>
      <w:pPr>
        <w:ind w:left="2820" w:hanging="180"/>
      </w:pPr>
      <w:rPr>
        <w:rFonts w:cs="Times New Roman"/>
      </w:rPr>
    </w:lvl>
    <w:lvl w:ilvl="3" w:tplc="0421000F" w:tentative="1">
      <w:start w:val="1"/>
      <w:numFmt w:val="decimal"/>
      <w:lvlText w:val="%4."/>
      <w:lvlJc w:val="left"/>
      <w:pPr>
        <w:ind w:left="3540" w:hanging="360"/>
      </w:pPr>
      <w:rPr>
        <w:rFonts w:cs="Times New Roman"/>
      </w:rPr>
    </w:lvl>
    <w:lvl w:ilvl="4" w:tplc="04210019" w:tentative="1">
      <w:start w:val="1"/>
      <w:numFmt w:val="lowerLetter"/>
      <w:lvlText w:val="%5."/>
      <w:lvlJc w:val="left"/>
      <w:pPr>
        <w:ind w:left="4260" w:hanging="360"/>
      </w:pPr>
      <w:rPr>
        <w:rFonts w:cs="Times New Roman"/>
      </w:rPr>
    </w:lvl>
    <w:lvl w:ilvl="5" w:tplc="0421001B" w:tentative="1">
      <w:start w:val="1"/>
      <w:numFmt w:val="lowerRoman"/>
      <w:lvlText w:val="%6."/>
      <w:lvlJc w:val="right"/>
      <w:pPr>
        <w:ind w:left="4980" w:hanging="180"/>
      </w:pPr>
      <w:rPr>
        <w:rFonts w:cs="Times New Roman"/>
      </w:rPr>
    </w:lvl>
    <w:lvl w:ilvl="6" w:tplc="0421000F" w:tentative="1">
      <w:start w:val="1"/>
      <w:numFmt w:val="decimal"/>
      <w:lvlText w:val="%7."/>
      <w:lvlJc w:val="left"/>
      <w:pPr>
        <w:ind w:left="5700" w:hanging="360"/>
      </w:pPr>
      <w:rPr>
        <w:rFonts w:cs="Times New Roman"/>
      </w:rPr>
    </w:lvl>
    <w:lvl w:ilvl="7" w:tplc="04210019" w:tentative="1">
      <w:start w:val="1"/>
      <w:numFmt w:val="lowerLetter"/>
      <w:lvlText w:val="%8."/>
      <w:lvlJc w:val="left"/>
      <w:pPr>
        <w:ind w:left="6420" w:hanging="360"/>
      </w:pPr>
      <w:rPr>
        <w:rFonts w:cs="Times New Roman"/>
      </w:rPr>
    </w:lvl>
    <w:lvl w:ilvl="8" w:tplc="0421001B" w:tentative="1">
      <w:start w:val="1"/>
      <w:numFmt w:val="lowerRoman"/>
      <w:lvlText w:val="%9."/>
      <w:lvlJc w:val="right"/>
      <w:pPr>
        <w:ind w:left="7140" w:hanging="180"/>
      </w:pPr>
      <w:rPr>
        <w:rFonts w:cs="Times New Roman"/>
      </w:rPr>
    </w:lvl>
  </w:abstractNum>
  <w:abstractNum w:abstractNumId="3">
    <w:nsid w:val="0E6730A2"/>
    <w:multiLevelType w:val="hybridMultilevel"/>
    <w:tmpl w:val="F2566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5F6AFC"/>
    <w:multiLevelType w:val="hybridMultilevel"/>
    <w:tmpl w:val="17F0B09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04013DC"/>
    <w:multiLevelType w:val="hybridMultilevel"/>
    <w:tmpl w:val="35AEC372"/>
    <w:lvl w:ilvl="0" w:tplc="04210011">
      <w:start w:val="1"/>
      <w:numFmt w:val="decimal"/>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129C11DC"/>
    <w:multiLevelType w:val="hybridMultilevel"/>
    <w:tmpl w:val="1F009B26"/>
    <w:lvl w:ilvl="0" w:tplc="B038D6DE">
      <w:start w:val="1"/>
      <w:numFmt w:val="upperLetter"/>
      <w:lvlText w:val="%1."/>
      <w:lvlJc w:val="left"/>
      <w:pPr>
        <w:tabs>
          <w:tab w:val="num" w:pos="1920"/>
        </w:tabs>
        <w:ind w:left="1920" w:hanging="360"/>
      </w:pPr>
      <w:rPr>
        <w:rFonts w:cs="Times New Roman"/>
        <w:i w:val="0"/>
      </w:rPr>
    </w:lvl>
    <w:lvl w:ilvl="1" w:tplc="97D0A880">
      <w:start w:val="1"/>
      <w:numFmt w:val="decimal"/>
      <w:lvlText w:val="%2."/>
      <w:lvlJc w:val="left"/>
      <w:pPr>
        <w:ind w:left="1697" w:hanging="420"/>
      </w:pPr>
      <w:rPr>
        <w:rFonts w:cs="Times New Roman" w:hint="default"/>
        <w:b w:val="0"/>
      </w:rPr>
    </w:lvl>
    <w:lvl w:ilvl="2" w:tplc="04210015">
      <w:start w:val="1"/>
      <w:numFmt w:val="upperLetter"/>
      <w:lvlText w:val="%3."/>
      <w:lvlJc w:val="left"/>
      <w:pPr>
        <w:tabs>
          <w:tab w:val="num" w:pos="3360"/>
        </w:tabs>
        <w:ind w:left="3360" w:hanging="360"/>
      </w:pPr>
      <w:rPr>
        <w:rFonts w:cs="Times New Roman" w:hint="default"/>
      </w:rPr>
    </w:lvl>
    <w:lvl w:ilvl="3" w:tplc="D6B67BFA" w:tentative="1">
      <w:start w:val="1"/>
      <w:numFmt w:val="lowerLetter"/>
      <w:lvlText w:val="%4."/>
      <w:lvlJc w:val="left"/>
      <w:pPr>
        <w:tabs>
          <w:tab w:val="num" w:pos="4080"/>
        </w:tabs>
        <w:ind w:left="4080" w:hanging="360"/>
      </w:pPr>
      <w:rPr>
        <w:rFonts w:cs="Times New Roman"/>
      </w:rPr>
    </w:lvl>
    <w:lvl w:ilvl="4" w:tplc="C9BEF2A0" w:tentative="1">
      <w:start w:val="1"/>
      <w:numFmt w:val="lowerLetter"/>
      <w:lvlText w:val="%5."/>
      <w:lvlJc w:val="left"/>
      <w:pPr>
        <w:tabs>
          <w:tab w:val="num" w:pos="4800"/>
        </w:tabs>
        <w:ind w:left="4800" w:hanging="360"/>
      </w:pPr>
      <w:rPr>
        <w:rFonts w:cs="Times New Roman"/>
      </w:rPr>
    </w:lvl>
    <w:lvl w:ilvl="5" w:tplc="84E857E6" w:tentative="1">
      <w:start w:val="1"/>
      <w:numFmt w:val="lowerLetter"/>
      <w:lvlText w:val="%6."/>
      <w:lvlJc w:val="left"/>
      <w:pPr>
        <w:tabs>
          <w:tab w:val="num" w:pos="5520"/>
        </w:tabs>
        <w:ind w:left="5520" w:hanging="360"/>
      </w:pPr>
      <w:rPr>
        <w:rFonts w:cs="Times New Roman"/>
      </w:rPr>
    </w:lvl>
    <w:lvl w:ilvl="6" w:tplc="972AC064" w:tentative="1">
      <w:start w:val="1"/>
      <w:numFmt w:val="lowerLetter"/>
      <w:lvlText w:val="%7."/>
      <w:lvlJc w:val="left"/>
      <w:pPr>
        <w:tabs>
          <w:tab w:val="num" w:pos="6240"/>
        </w:tabs>
        <w:ind w:left="6240" w:hanging="360"/>
      </w:pPr>
      <w:rPr>
        <w:rFonts w:cs="Times New Roman"/>
      </w:rPr>
    </w:lvl>
    <w:lvl w:ilvl="7" w:tplc="4F4EB68C" w:tentative="1">
      <w:start w:val="1"/>
      <w:numFmt w:val="lowerLetter"/>
      <w:lvlText w:val="%8."/>
      <w:lvlJc w:val="left"/>
      <w:pPr>
        <w:tabs>
          <w:tab w:val="num" w:pos="6960"/>
        </w:tabs>
        <w:ind w:left="6960" w:hanging="360"/>
      </w:pPr>
      <w:rPr>
        <w:rFonts w:cs="Times New Roman"/>
      </w:rPr>
    </w:lvl>
    <w:lvl w:ilvl="8" w:tplc="BE3EEA6C" w:tentative="1">
      <w:start w:val="1"/>
      <w:numFmt w:val="lowerLetter"/>
      <w:lvlText w:val="%9."/>
      <w:lvlJc w:val="left"/>
      <w:pPr>
        <w:tabs>
          <w:tab w:val="num" w:pos="7680"/>
        </w:tabs>
        <w:ind w:left="7680" w:hanging="360"/>
      </w:pPr>
      <w:rPr>
        <w:rFonts w:cs="Times New Roman"/>
      </w:rPr>
    </w:lvl>
  </w:abstractNum>
  <w:abstractNum w:abstractNumId="7">
    <w:nsid w:val="13804B56"/>
    <w:multiLevelType w:val="multilevel"/>
    <w:tmpl w:val="BAA023D6"/>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5FA44AF"/>
    <w:multiLevelType w:val="multilevel"/>
    <w:tmpl w:val="9AD41BA8"/>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bullet"/>
      <w:lvlText w:val=""/>
      <w:lvlJc w:val="left"/>
      <w:pPr>
        <w:tabs>
          <w:tab w:val="num" w:pos="1440"/>
        </w:tabs>
        <w:ind w:left="1440" w:hanging="360"/>
      </w:pPr>
      <w:rPr>
        <w:rFonts w:ascii="Symbol" w:hAnsi="Symbol" w:hint="default"/>
        <w:sz w:val="20"/>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60447CC"/>
    <w:multiLevelType w:val="hybridMultilevel"/>
    <w:tmpl w:val="491ACC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1A4136"/>
    <w:multiLevelType w:val="hybridMultilevel"/>
    <w:tmpl w:val="08C01752"/>
    <w:lvl w:ilvl="0" w:tplc="04210011">
      <w:start w:val="1"/>
      <w:numFmt w:val="decimal"/>
      <w:lvlText w:val="%1)"/>
      <w:lvlJc w:val="left"/>
      <w:pPr>
        <w:ind w:left="1800" w:hanging="360"/>
      </w:pPr>
      <w:rPr>
        <w:rFonts w:cs="Times New Roman"/>
      </w:rPr>
    </w:lvl>
    <w:lvl w:ilvl="1" w:tplc="04210019" w:tentative="1">
      <w:start w:val="1"/>
      <w:numFmt w:val="lowerLetter"/>
      <w:lvlText w:val="%2."/>
      <w:lvlJc w:val="left"/>
      <w:pPr>
        <w:ind w:left="2520" w:hanging="360"/>
      </w:pPr>
      <w:rPr>
        <w:rFonts w:cs="Times New Roman"/>
      </w:rPr>
    </w:lvl>
    <w:lvl w:ilvl="2" w:tplc="0421001B" w:tentative="1">
      <w:start w:val="1"/>
      <w:numFmt w:val="lowerRoman"/>
      <w:lvlText w:val="%3."/>
      <w:lvlJc w:val="right"/>
      <w:pPr>
        <w:ind w:left="3240" w:hanging="180"/>
      </w:pPr>
      <w:rPr>
        <w:rFonts w:cs="Times New Roman"/>
      </w:rPr>
    </w:lvl>
    <w:lvl w:ilvl="3" w:tplc="0421000F" w:tentative="1">
      <w:start w:val="1"/>
      <w:numFmt w:val="decimal"/>
      <w:lvlText w:val="%4."/>
      <w:lvlJc w:val="left"/>
      <w:pPr>
        <w:ind w:left="3960" w:hanging="360"/>
      </w:pPr>
      <w:rPr>
        <w:rFonts w:cs="Times New Roman"/>
      </w:rPr>
    </w:lvl>
    <w:lvl w:ilvl="4" w:tplc="04210019" w:tentative="1">
      <w:start w:val="1"/>
      <w:numFmt w:val="lowerLetter"/>
      <w:lvlText w:val="%5."/>
      <w:lvlJc w:val="left"/>
      <w:pPr>
        <w:ind w:left="4680" w:hanging="360"/>
      </w:pPr>
      <w:rPr>
        <w:rFonts w:cs="Times New Roman"/>
      </w:rPr>
    </w:lvl>
    <w:lvl w:ilvl="5" w:tplc="0421001B" w:tentative="1">
      <w:start w:val="1"/>
      <w:numFmt w:val="lowerRoman"/>
      <w:lvlText w:val="%6."/>
      <w:lvlJc w:val="right"/>
      <w:pPr>
        <w:ind w:left="5400" w:hanging="180"/>
      </w:pPr>
      <w:rPr>
        <w:rFonts w:cs="Times New Roman"/>
      </w:rPr>
    </w:lvl>
    <w:lvl w:ilvl="6" w:tplc="0421000F" w:tentative="1">
      <w:start w:val="1"/>
      <w:numFmt w:val="decimal"/>
      <w:lvlText w:val="%7."/>
      <w:lvlJc w:val="left"/>
      <w:pPr>
        <w:ind w:left="6120" w:hanging="360"/>
      </w:pPr>
      <w:rPr>
        <w:rFonts w:cs="Times New Roman"/>
      </w:rPr>
    </w:lvl>
    <w:lvl w:ilvl="7" w:tplc="04210019" w:tentative="1">
      <w:start w:val="1"/>
      <w:numFmt w:val="lowerLetter"/>
      <w:lvlText w:val="%8."/>
      <w:lvlJc w:val="left"/>
      <w:pPr>
        <w:ind w:left="6840" w:hanging="360"/>
      </w:pPr>
      <w:rPr>
        <w:rFonts w:cs="Times New Roman"/>
      </w:rPr>
    </w:lvl>
    <w:lvl w:ilvl="8" w:tplc="0421001B" w:tentative="1">
      <w:start w:val="1"/>
      <w:numFmt w:val="lowerRoman"/>
      <w:lvlText w:val="%9."/>
      <w:lvlJc w:val="right"/>
      <w:pPr>
        <w:ind w:left="7560" w:hanging="180"/>
      </w:pPr>
      <w:rPr>
        <w:rFonts w:cs="Times New Roman"/>
      </w:rPr>
    </w:lvl>
  </w:abstractNum>
  <w:abstractNum w:abstractNumId="11">
    <w:nsid w:val="18E52BBC"/>
    <w:multiLevelType w:val="hybridMultilevel"/>
    <w:tmpl w:val="152EEF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C5A5A46"/>
    <w:multiLevelType w:val="multilevel"/>
    <w:tmpl w:val="0068E492"/>
    <w:lvl w:ilvl="0">
      <w:start w:val="1"/>
      <w:numFmt w:val="none"/>
      <w:lvlText w:val="3.1.5"/>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0010186"/>
    <w:multiLevelType w:val="hybridMultilevel"/>
    <w:tmpl w:val="BBAA057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114258C"/>
    <w:multiLevelType w:val="hybridMultilevel"/>
    <w:tmpl w:val="B852CD40"/>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22C22F9B"/>
    <w:multiLevelType w:val="hybridMultilevel"/>
    <w:tmpl w:val="0EB6C5D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25835B08"/>
    <w:multiLevelType w:val="hybridMultilevel"/>
    <w:tmpl w:val="C9FA2988"/>
    <w:lvl w:ilvl="0" w:tplc="04210019">
      <w:start w:val="1"/>
      <w:numFmt w:val="lowerLetter"/>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7">
    <w:nsid w:val="27CE46A8"/>
    <w:multiLevelType w:val="hybridMultilevel"/>
    <w:tmpl w:val="DF4879A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8712892"/>
    <w:multiLevelType w:val="multilevel"/>
    <w:tmpl w:val="7014219C"/>
    <w:lvl w:ilvl="0">
      <w:start w:val="1"/>
      <w:numFmt w:val="lowerLetter"/>
      <w:lvlText w:val="%1)"/>
      <w:lvlJc w:val="left"/>
      <w:pPr>
        <w:tabs>
          <w:tab w:val="num" w:pos="720"/>
        </w:tabs>
        <w:ind w:left="720" w:hanging="360"/>
      </w:pPr>
      <w:rPr>
        <w:rFonts w:hint="default"/>
        <w:i w:val="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BA23376"/>
    <w:multiLevelType w:val="multilevel"/>
    <w:tmpl w:val="5F00F058"/>
    <w:lvl w:ilvl="0">
      <w:start w:val="3"/>
      <w:numFmt w:val="decimal"/>
      <w:lvlText w:val="%1"/>
      <w:lvlJc w:val="left"/>
      <w:pPr>
        <w:ind w:left="480" w:hanging="480"/>
      </w:pPr>
      <w:rPr>
        <w:rFonts w:cs="Times New Roman" w:hint="default"/>
      </w:rPr>
    </w:lvl>
    <w:lvl w:ilvl="1">
      <w:start w:val="2"/>
      <w:numFmt w:val="decimal"/>
      <w:lvlText w:val="%1.%2"/>
      <w:lvlJc w:val="left"/>
      <w:pPr>
        <w:ind w:left="480" w:hanging="48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2C4470DB"/>
    <w:multiLevelType w:val="hybridMultilevel"/>
    <w:tmpl w:val="50425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D0101E"/>
    <w:multiLevelType w:val="hybridMultilevel"/>
    <w:tmpl w:val="F19A3AC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EEA7F55"/>
    <w:multiLevelType w:val="hybridMultilevel"/>
    <w:tmpl w:val="5A969236"/>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2F0C0B95"/>
    <w:multiLevelType w:val="multilevel"/>
    <w:tmpl w:val="7C10F334"/>
    <w:lvl w:ilvl="0">
      <w:start w:val="1"/>
      <w:numFmt w:val="none"/>
      <w:lvlText w:val="3.1.2.2"/>
      <w:lvlJc w:val="left"/>
      <w:pPr>
        <w:ind w:left="360" w:hanging="360"/>
      </w:pPr>
      <w:rPr>
        <w:rFonts w:hint="default"/>
        <w:b/>
      </w:rPr>
    </w:lvl>
    <w:lvl w:ilvl="1">
      <w:start w:val="1"/>
      <w:numFmt w:val="none"/>
      <w:lvlText w:val="3.1.3.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1DA3B47"/>
    <w:multiLevelType w:val="hybridMultilevel"/>
    <w:tmpl w:val="317A80C2"/>
    <w:lvl w:ilvl="0" w:tplc="0421000F">
      <w:start w:val="1"/>
      <w:numFmt w:val="decimal"/>
      <w:lvlText w:val="%1."/>
      <w:lvlJc w:val="left"/>
      <w:pPr>
        <w:ind w:left="840" w:hanging="360"/>
      </w:pPr>
    </w:lvl>
    <w:lvl w:ilvl="1" w:tplc="04210019" w:tentative="1">
      <w:start w:val="1"/>
      <w:numFmt w:val="lowerLetter"/>
      <w:lvlText w:val="%2."/>
      <w:lvlJc w:val="left"/>
      <w:pPr>
        <w:ind w:left="1560" w:hanging="360"/>
      </w:pPr>
    </w:lvl>
    <w:lvl w:ilvl="2" w:tplc="0421001B" w:tentative="1">
      <w:start w:val="1"/>
      <w:numFmt w:val="lowerRoman"/>
      <w:lvlText w:val="%3."/>
      <w:lvlJc w:val="right"/>
      <w:pPr>
        <w:ind w:left="2280" w:hanging="180"/>
      </w:pPr>
    </w:lvl>
    <w:lvl w:ilvl="3" w:tplc="0421000F" w:tentative="1">
      <w:start w:val="1"/>
      <w:numFmt w:val="decimal"/>
      <w:lvlText w:val="%4."/>
      <w:lvlJc w:val="left"/>
      <w:pPr>
        <w:ind w:left="3000" w:hanging="360"/>
      </w:pPr>
    </w:lvl>
    <w:lvl w:ilvl="4" w:tplc="04210019" w:tentative="1">
      <w:start w:val="1"/>
      <w:numFmt w:val="lowerLetter"/>
      <w:lvlText w:val="%5."/>
      <w:lvlJc w:val="left"/>
      <w:pPr>
        <w:ind w:left="3720" w:hanging="360"/>
      </w:pPr>
    </w:lvl>
    <w:lvl w:ilvl="5" w:tplc="0421001B" w:tentative="1">
      <w:start w:val="1"/>
      <w:numFmt w:val="lowerRoman"/>
      <w:lvlText w:val="%6."/>
      <w:lvlJc w:val="right"/>
      <w:pPr>
        <w:ind w:left="4440" w:hanging="180"/>
      </w:pPr>
    </w:lvl>
    <w:lvl w:ilvl="6" w:tplc="0421000F" w:tentative="1">
      <w:start w:val="1"/>
      <w:numFmt w:val="decimal"/>
      <w:lvlText w:val="%7."/>
      <w:lvlJc w:val="left"/>
      <w:pPr>
        <w:ind w:left="5160" w:hanging="360"/>
      </w:pPr>
    </w:lvl>
    <w:lvl w:ilvl="7" w:tplc="04210019" w:tentative="1">
      <w:start w:val="1"/>
      <w:numFmt w:val="lowerLetter"/>
      <w:lvlText w:val="%8."/>
      <w:lvlJc w:val="left"/>
      <w:pPr>
        <w:ind w:left="5880" w:hanging="360"/>
      </w:pPr>
    </w:lvl>
    <w:lvl w:ilvl="8" w:tplc="0421001B" w:tentative="1">
      <w:start w:val="1"/>
      <w:numFmt w:val="lowerRoman"/>
      <w:lvlText w:val="%9."/>
      <w:lvlJc w:val="right"/>
      <w:pPr>
        <w:ind w:left="6600" w:hanging="180"/>
      </w:pPr>
    </w:lvl>
  </w:abstractNum>
  <w:abstractNum w:abstractNumId="25">
    <w:nsid w:val="33674399"/>
    <w:multiLevelType w:val="multilevel"/>
    <w:tmpl w:val="33662834"/>
    <w:lvl w:ilvl="0">
      <w:start w:val="1"/>
      <w:numFmt w:val="none"/>
      <w:lvlText w:val="3.1.4"/>
      <w:lvlJc w:val="left"/>
      <w:pPr>
        <w:ind w:left="360" w:hanging="360"/>
      </w:pPr>
      <w:rPr>
        <w:rFonts w:hint="default"/>
      </w:rPr>
    </w:lvl>
    <w:lvl w:ilvl="1">
      <w:start w:val="1"/>
      <w:numFmt w:val="none"/>
      <w:lvlText w:val="3.1.3.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342C3CC2"/>
    <w:multiLevelType w:val="multilevel"/>
    <w:tmpl w:val="FF4468A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7A912AA"/>
    <w:multiLevelType w:val="hybridMultilevel"/>
    <w:tmpl w:val="7BB8D8DA"/>
    <w:lvl w:ilvl="0" w:tplc="9C1EC99E">
      <w:start w:val="1"/>
      <w:numFmt w:val="decimal"/>
      <w:lvlText w:val="%1."/>
      <w:lvlJc w:val="left"/>
      <w:pPr>
        <w:ind w:left="1429" w:hanging="360"/>
      </w:pPr>
      <w:rPr>
        <w:i w:val="0"/>
      </w:r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8">
    <w:nsid w:val="38210ACC"/>
    <w:multiLevelType w:val="hybridMultilevel"/>
    <w:tmpl w:val="D796497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9">
    <w:nsid w:val="386F43B0"/>
    <w:multiLevelType w:val="hybridMultilevel"/>
    <w:tmpl w:val="F238D1FC"/>
    <w:lvl w:ilvl="0" w:tplc="A3C2DF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38F71595"/>
    <w:multiLevelType w:val="hybridMultilevel"/>
    <w:tmpl w:val="BAFCEB9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393575B6"/>
    <w:multiLevelType w:val="hybridMultilevel"/>
    <w:tmpl w:val="2B885A0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3B915A24"/>
    <w:multiLevelType w:val="multilevel"/>
    <w:tmpl w:val="4B182D98"/>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3CAC5D10"/>
    <w:multiLevelType w:val="multilevel"/>
    <w:tmpl w:val="00949E42"/>
    <w:lvl w:ilvl="0">
      <w:start w:val="1"/>
      <w:numFmt w:val="none"/>
      <w:lvlText w:val="3.1.3"/>
      <w:lvlJc w:val="left"/>
      <w:pPr>
        <w:ind w:left="360" w:hanging="360"/>
      </w:pPr>
      <w:rPr>
        <w:rFonts w:hint="default"/>
      </w:rPr>
    </w:lvl>
    <w:lvl w:ilvl="1">
      <w:start w:val="1"/>
      <w:numFmt w:val="none"/>
      <w:lvlText w:val="3.1.3.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3DD41C13"/>
    <w:multiLevelType w:val="hybridMultilevel"/>
    <w:tmpl w:val="5A84FAD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3EC55739"/>
    <w:multiLevelType w:val="multilevel"/>
    <w:tmpl w:val="7080576A"/>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433454E5"/>
    <w:multiLevelType w:val="hybridMultilevel"/>
    <w:tmpl w:val="D8AE0994"/>
    <w:lvl w:ilvl="0" w:tplc="17B60C08">
      <w:start w:val="1"/>
      <w:numFmt w:val="decimal"/>
      <w:lvlText w:val="%1."/>
      <w:lvlJc w:val="left"/>
      <w:pPr>
        <w:ind w:left="2008" w:hanging="360"/>
      </w:pPr>
      <w:rPr>
        <w:rFonts w:cs="Times New Roman" w:hint="default"/>
      </w:rPr>
    </w:lvl>
    <w:lvl w:ilvl="1" w:tplc="04090019" w:tentative="1">
      <w:start w:val="1"/>
      <w:numFmt w:val="lowerLetter"/>
      <w:lvlText w:val="%2."/>
      <w:lvlJc w:val="left"/>
      <w:pPr>
        <w:ind w:left="2728" w:hanging="360"/>
      </w:pPr>
      <w:rPr>
        <w:rFonts w:cs="Times New Roman"/>
      </w:rPr>
    </w:lvl>
    <w:lvl w:ilvl="2" w:tplc="0409001B" w:tentative="1">
      <w:start w:val="1"/>
      <w:numFmt w:val="lowerRoman"/>
      <w:lvlText w:val="%3."/>
      <w:lvlJc w:val="right"/>
      <w:pPr>
        <w:ind w:left="3448" w:hanging="180"/>
      </w:pPr>
      <w:rPr>
        <w:rFonts w:cs="Times New Roman"/>
      </w:rPr>
    </w:lvl>
    <w:lvl w:ilvl="3" w:tplc="0409000F" w:tentative="1">
      <w:start w:val="1"/>
      <w:numFmt w:val="decimal"/>
      <w:lvlText w:val="%4."/>
      <w:lvlJc w:val="left"/>
      <w:pPr>
        <w:ind w:left="4168" w:hanging="360"/>
      </w:pPr>
      <w:rPr>
        <w:rFonts w:cs="Times New Roman"/>
      </w:rPr>
    </w:lvl>
    <w:lvl w:ilvl="4" w:tplc="04090019" w:tentative="1">
      <w:start w:val="1"/>
      <w:numFmt w:val="lowerLetter"/>
      <w:lvlText w:val="%5."/>
      <w:lvlJc w:val="left"/>
      <w:pPr>
        <w:ind w:left="4888" w:hanging="360"/>
      </w:pPr>
      <w:rPr>
        <w:rFonts w:cs="Times New Roman"/>
      </w:rPr>
    </w:lvl>
    <w:lvl w:ilvl="5" w:tplc="0409001B" w:tentative="1">
      <w:start w:val="1"/>
      <w:numFmt w:val="lowerRoman"/>
      <w:lvlText w:val="%6."/>
      <w:lvlJc w:val="right"/>
      <w:pPr>
        <w:ind w:left="5608" w:hanging="180"/>
      </w:pPr>
      <w:rPr>
        <w:rFonts w:cs="Times New Roman"/>
      </w:rPr>
    </w:lvl>
    <w:lvl w:ilvl="6" w:tplc="0409000F" w:tentative="1">
      <w:start w:val="1"/>
      <w:numFmt w:val="decimal"/>
      <w:lvlText w:val="%7."/>
      <w:lvlJc w:val="left"/>
      <w:pPr>
        <w:ind w:left="6328" w:hanging="360"/>
      </w:pPr>
      <w:rPr>
        <w:rFonts w:cs="Times New Roman"/>
      </w:rPr>
    </w:lvl>
    <w:lvl w:ilvl="7" w:tplc="04090019" w:tentative="1">
      <w:start w:val="1"/>
      <w:numFmt w:val="lowerLetter"/>
      <w:lvlText w:val="%8."/>
      <w:lvlJc w:val="left"/>
      <w:pPr>
        <w:ind w:left="7048" w:hanging="360"/>
      </w:pPr>
      <w:rPr>
        <w:rFonts w:cs="Times New Roman"/>
      </w:rPr>
    </w:lvl>
    <w:lvl w:ilvl="8" w:tplc="0409001B" w:tentative="1">
      <w:start w:val="1"/>
      <w:numFmt w:val="lowerRoman"/>
      <w:lvlText w:val="%9."/>
      <w:lvlJc w:val="right"/>
      <w:pPr>
        <w:ind w:left="7768" w:hanging="180"/>
      </w:pPr>
      <w:rPr>
        <w:rFonts w:cs="Times New Roman"/>
      </w:rPr>
    </w:lvl>
  </w:abstractNum>
  <w:abstractNum w:abstractNumId="37">
    <w:nsid w:val="43961178"/>
    <w:multiLevelType w:val="hybridMultilevel"/>
    <w:tmpl w:val="B4968870"/>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8">
    <w:nsid w:val="442C071E"/>
    <w:multiLevelType w:val="multilevel"/>
    <w:tmpl w:val="7DA803AC"/>
    <w:lvl w:ilvl="0">
      <w:start w:val="1"/>
      <w:numFmt w:val="lowerLetter"/>
      <w:lvlText w:val="%1."/>
      <w:lvlJc w:val="left"/>
      <w:pPr>
        <w:tabs>
          <w:tab w:val="decimal" w:pos="216"/>
        </w:tabs>
        <w:ind w:left="720"/>
      </w:pPr>
      <w:rPr>
        <w:rFonts w:ascii="Times New Roman" w:hAnsi="Times New Roman" w:cs="Times New Roman"/>
        <w:strike w:val="0"/>
        <w:color w:val="000000"/>
        <w:spacing w:val="10"/>
        <w:w w:val="105"/>
        <w:sz w:val="24"/>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448B3FE2"/>
    <w:multiLevelType w:val="multilevel"/>
    <w:tmpl w:val="5A90B718"/>
    <w:lvl w:ilvl="0">
      <w:start w:val="1"/>
      <w:numFmt w:val="none"/>
      <w:lvlText w:val="3.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44E00DB5"/>
    <w:multiLevelType w:val="hybridMultilevel"/>
    <w:tmpl w:val="BA76E0D6"/>
    <w:lvl w:ilvl="0" w:tplc="04210011">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1">
    <w:nsid w:val="476D6276"/>
    <w:multiLevelType w:val="hybridMultilevel"/>
    <w:tmpl w:val="6322AED2"/>
    <w:lvl w:ilvl="0" w:tplc="04210019">
      <w:start w:val="1"/>
      <w:numFmt w:val="lowerLetter"/>
      <w:lvlText w:val="%1."/>
      <w:lvlJc w:val="left"/>
      <w:pPr>
        <w:ind w:left="1425" w:hanging="360"/>
      </w:pPr>
    </w:lvl>
    <w:lvl w:ilvl="1" w:tplc="04210019" w:tentative="1">
      <w:start w:val="1"/>
      <w:numFmt w:val="lowerLetter"/>
      <w:lvlText w:val="%2."/>
      <w:lvlJc w:val="left"/>
      <w:pPr>
        <w:ind w:left="2145" w:hanging="360"/>
      </w:pPr>
    </w:lvl>
    <w:lvl w:ilvl="2" w:tplc="0421001B" w:tentative="1">
      <w:start w:val="1"/>
      <w:numFmt w:val="lowerRoman"/>
      <w:lvlText w:val="%3."/>
      <w:lvlJc w:val="right"/>
      <w:pPr>
        <w:ind w:left="2865" w:hanging="180"/>
      </w:pPr>
    </w:lvl>
    <w:lvl w:ilvl="3" w:tplc="0421000F" w:tentative="1">
      <w:start w:val="1"/>
      <w:numFmt w:val="decimal"/>
      <w:lvlText w:val="%4."/>
      <w:lvlJc w:val="left"/>
      <w:pPr>
        <w:ind w:left="3585" w:hanging="360"/>
      </w:pPr>
    </w:lvl>
    <w:lvl w:ilvl="4" w:tplc="04210019" w:tentative="1">
      <w:start w:val="1"/>
      <w:numFmt w:val="lowerLetter"/>
      <w:lvlText w:val="%5."/>
      <w:lvlJc w:val="left"/>
      <w:pPr>
        <w:ind w:left="4305" w:hanging="360"/>
      </w:pPr>
    </w:lvl>
    <w:lvl w:ilvl="5" w:tplc="0421001B" w:tentative="1">
      <w:start w:val="1"/>
      <w:numFmt w:val="lowerRoman"/>
      <w:lvlText w:val="%6."/>
      <w:lvlJc w:val="right"/>
      <w:pPr>
        <w:ind w:left="5025" w:hanging="180"/>
      </w:pPr>
    </w:lvl>
    <w:lvl w:ilvl="6" w:tplc="0421000F" w:tentative="1">
      <w:start w:val="1"/>
      <w:numFmt w:val="decimal"/>
      <w:lvlText w:val="%7."/>
      <w:lvlJc w:val="left"/>
      <w:pPr>
        <w:ind w:left="5745" w:hanging="360"/>
      </w:pPr>
    </w:lvl>
    <w:lvl w:ilvl="7" w:tplc="04210019" w:tentative="1">
      <w:start w:val="1"/>
      <w:numFmt w:val="lowerLetter"/>
      <w:lvlText w:val="%8."/>
      <w:lvlJc w:val="left"/>
      <w:pPr>
        <w:ind w:left="6465" w:hanging="360"/>
      </w:pPr>
    </w:lvl>
    <w:lvl w:ilvl="8" w:tplc="0421001B" w:tentative="1">
      <w:start w:val="1"/>
      <w:numFmt w:val="lowerRoman"/>
      <w:lvlText w:val="%9."/>
      <w:lvlJc w:val="right"/>
      <w:pPr>
        <w:ind w:left="7185" w:hanging="180"/>
      </w:pPr>
    </w:lvl>
  </w:abstractNum>
  <w:abstractNum w:abstractNumId="42">
    <w:nsid w:val="47CD38C1"/>
    <w:multiLevelType w:val="hybridMultilevel"/>
    <w:tmpl w:val="3E4413C0"/>
    <w:lvl w:ilvl="0" w:tplc="5CCED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488E292A"/>
    <w:multiLevelType w:val="multilevel"/>
    <w:tmpl w:val="B3AA24A2"/>
    <w:lvl w:ilvl="0">
      <w:start w:val="1"/>
      <w:numFmt w:val="decimal"/>
      <w:lvlText w:val="%1."/>
      <w:lvlJc w:val="left"/>
      <w:pPr>
        <w:tabs>
          <w:tab w:val="decimal" w:pos="432"/>
        </w:tabs>
        <w:ind w:left="720"/>
      </w:pPr>
      <w:rPr>
        <w:rFonts w:ascii="Times New Roman" w:hAnsi="Times New Roman" w:cs="Times New Roman"/>
        <w:strike w:val="0"/>
        <w:color w:val="000000"/>
        <w:spacing w:val="0"/>
        <w:w w:val="105"/>
        <w:sz w:val="24"/>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49143D44"/>
    <w:multiLevelType w:val="multilevel"/>
    <w:tmpl w:val="2CDEAC4E"/>
    <w:lvl w:ilvl="0">
      <w:start w:val="3"/>
      <w:numFmt w:val="decimal"/>
      <w:lvlText w:val="%1"/>
      <w:lvlJc w:val="left"/>
      <w:pPr>
        <w:ind w:left="480" w:hanging="480"/>
      </w:pPr>
      <w:rPr>
        <w:rFonts w:cs="Times New Roman" w:hint="default"/>
      </w:rPr>
    </w:lvl>
    <w:lvl w:ilvl="1">
      <w:start w:val="2"/>
      <w:numFmt w:val="decimal"/>
      <w:lvlText w:val="%1.%2"/>
      <w:lvlJc w:val="left"/>
      <w:pPr>
        <w:ind w:left="480" w:hanging="48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5">
    <w:nsid w:val="4A2C2DC8"/>
    <w:multiLevelType w:val="multilevel"/>
    <w:tmpl w:val="2A7E6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C4A7467"/>
    <w:multiLevelType w:val="hybridMultilevel"/>
    <w:tmpl w:val="312269B6"/>
    <w:lvl w:ilvl="0" w:tplc="0421000F">
      <w:start w:val="1"/>
      <w:numFmt w:val="decimal"/>
      <w:lvlText w:val="%1."/>
      <w:lvlJc w:val="left"/>
      <w:pPr>
        <w:ind w:left="1429" w:hanging="360"/>
      </w:p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7">
    <w:nsid w:val="4C9E12BF"/>
    <w:multiLevelType w:val="multilevel"/>
    <w:tmpl w:val="EF80C15C"/>
    <w:lvl w:ilvl="0">
      <w:start w:val="1"/>
      <w:numFmt w:val="none"/>
      <w:lvlText w:val="3.1.1"/>
      <w:lvlJc w:val="left"/>
      <w:pPr>
        <w:ind w:left="360" w:hanging="360"/>
      </w:pPr>
      <w:rPr>
        <w:rFonts w:hint="default"/>
      </w:rPr>
    </w:lvl>
    <w:lvl w:ilvl="1">
      <w:start w:val="1"/>
      <w:numFmt w:val="none"/>
      <w:lvlText w:val="3.1.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4D63083D"/>
    <w:multiLevelType w:val="multilevel"/>
    <w:tmpl w:val="4B182D98"/>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551D119C"/>
    <w:multiLevelType w:val="hybridMultilevel"/>
    <w:tmpl w:val="7706BD82"/>
    <w:lvl w:ilvl="0" w:tplc="067C248C">
      <w:start w:val="1"/>
      <w:numFmt w:val="decimal"/>
      <w:lvlText w:val="%1."/>
      <w:lvlJc w:val="left"/>
      <w:pPr>
        <w:ind w:left="1080" w:hanging="360"/>
      </w:pPr>
      <w:rPr>
        <w:rFonts w:cs="Times New Roman" w:hint="default"/>
      </w:rPr>
    </w:lvl>
    <w:lvl w:ilvl="1" w:tplc="04210019" w:tentative="1">
      <w:start w:val="1"/>
      <w:numFmt w:val="lowerLetter"/>
      <w:lvlText w:val="%2."/>
      <w:lvlJc w:val="left"/>
      <w:pPr>
        <w:ind w:left="1800" w:hanging="360"/>
      </w:pPr>
      <w:rPr>
        <w:rFonts w:cs="Times New Roman"/>
      </w:rPr>
    </w:lvl>
    <w:lvl w:ilvl="2" w:tplc="0421001B" w:tentative="1">
      <w:start w:val="1"/>
      <w:numFmt w:val="lowerRoman"/>
      <w:lvlText w:val="%3."/>
      <w:lvlJc w:val="right"/>
      <w:pPr>
        <w:ind w:left="2520" w:hanging="180"/>
      </w:pPr>
      <w:rPr>
        <w:rFonts w:cs="Times New Roman"/>
      </w:rPr>
    </w:lvl>
    <w:lvl w:ilvl="3" w:tplc="0421000F" w:tentative="1">
      <w:start w:val="1"/>
      <w:numFmt w:val="decimal"/>
      <w:lvlText w:val="%4."/>
      <w:lvlJc w:val="left"/>
      <w:pPr>
        <w:ind w:left="3240" w:hanging="360"/>
      </w:pPr>
      <w:rPr>
        <w:rFonts w:cs="Times New Roman"/>
      </w:rPr>
    </w:lvl>
    <w:lvl w:ilvl="4" w:tplc="04210019" w:tentative="1">
      <w:start w:val="1"/>
      <w:numFmt w:val="lowerLetter"/>
      <w:lvlText w:val="%5."/>
      <w:lvlJc w:val="left"/>
      <w:pPr>
        <w:ind w:left="3960" w:hanging="360"/>
      </w:pPr>
      <w:rPr>
        <w:rFonts w:cs="Times New Roman"/>
      </w:rPr>
    </w:lvl>
    <w:lvl w:ilvl="5" w:tplc="0421001B" w:tentative="1">
      <w:start w:val="1"/>
      <w:numFmt w:val="lowerRoman"/>
      <w:lvlText w:val="%6."/>
      <w:lvlJc w:val="right"/>
      <w:pPr>
        <w:ind w:left="4680" w:hanging="180"/>
      </w:pPr>
      <w:rPr>
        <w:rFonts w:cs="Times New Roman"/>
      </w:rPr>
    </w:lvl>
    <w:lvl w:ilvl="6" w:tplc="0421000F" w:tentative="1">
      <w:start w:val="1"/>
      <w:numFmt w:val="decimal"/>
      <w:lvlText w:val="%7."/>
      <w:lvlJc w:val="left"/>
      <w:pPr>
        <w:ind w:left="5400" w:hanging="360"/>
      </w:pPr>
      <w:rPr>
        <w:rFonts w:cs="Times New Roman"/>
      </w:rPr>
    </w:lvl>
    <w:lvl w:ilvl="7" w:tplc="04210019" w:tentative="1">
      <w:start w:val="1"/>
      <w:numFmt w:val="lowerLetter"/>
      <w:lvlText w:val="%8."/>
      <w:lvlJc w:val="left"/>
      <w:pPr>
        <w:ind w:left="6120" w:hanging="360"/>
      </w:pPr>
      <w:rPr>
        <w:rFonts w:cs="Times New Roman"/>
      </w:rPr>
    </w:lvl>
    <w:lvl w:ilvl="8" w:tplc="0421001B" w:tentative="1">
      <w:start w:val="1"/>
      <w:numFmt w:val="lowerRoman"/>
      <w:lvlText w:val="%9."/>
      <w:lvlJc w:val="right"/>
      <w:pPr>
        <w:ind w:left="6840" w:hanging="180"/>
      </w:pPr>
      <w:rPr>
        <w:rFonts w:cs="Times New Roman"/>
      </w:rPr>
    </w:lvl>
  </w:abstractNum>
  <w:abstractNum w:abstractNumId="50">
    <w:nsid w:val="5535230A"/>
    <w:multiLevelType w:val="hybridMultilevel"/>
    <w:tmpl w:val="ECEE1C66"/>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1">
    <w:nsid w:val="5708036D"/>
    <w:multiLevelType w:val="hybridMultilevel"/>
    <w:tmpl w:val="2D72D1CC"/>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2">
    <w:nsid w:val="5E9957A8"/>
    <w:multiLevelType w:val="hybridMultilevel"/>
    <w:tmpl w:val="DFA0852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3">
    <w:nsid w:val="5EC43D9B"/>
    <w:multiLevelType w:val="hybridMultilevel"/>
    <w:tmpl w:val="70DC3114"/>
    <w:lvl w:ilvl="0" w:tplc="E49E2F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62552EDC"/>
    <w:multiLevelType w:val="hybridMultilevel"/>
    <w:tmpl w:val="7E24948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5">
    <w:nsid w:val="627C026F"/>
    <w:multiLevelType w:val="hybridMultilevel"/>
    <w:tmpl w:val="63D43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3F87E1B"/>
    <w:multiLevelType w:val="hybridMultilevel"/>
    <w:tmpl w:val="20BC285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64C36384"/>
    <w:multiLevelType w:val="hybridMultilevel"/>
    <w:tmpl w:val="EA4E4A86"/>
    <w:lvl w:ilvl="0" w:tplc="C7B61B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66157750"/>
    <w:multiLevelType w:val="hybridMultilevel"/>
    <w:tmpl w:val="CE9A8886"/>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9">
    <w:nsid w:val="679053CC"/>
    <w:multiLevelType w:val="hybridMultilevel"/>
    <w:tmpl w:val="FDE0188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68887D9B"/>
    <w:multiLevelType w:val="hybridMultilevel"/>
    <w:tmpl w:val="090A34B2"/>
    <w:lvl w:ilvl="0" w:tplc="0421000F">
      <w:start w:val="1"/>
      <w:numFmt w:val="decimal"/>
      <w:lvlText w:val="%1."/>
      <w:lvlJc w:val="left"/>
      <w:pPr>
        <w:ind w:left="1429" w:hanging="360"/>
      </w:p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61">
    <w:nsid w:val="6BF25F27"/>
    <w:multiLevelType w:val="multilevel"/>
    <w:tmpl w:val="471EA7A8"/>
    <w:lvl w:ilvl="0">
      <w:start w:val="1"/>
      <w:numFmt w:val="lowerLetter"/>
      <w:lvlText w:val="%1."/>
      <w:lvlJc w:val="left"/>
      <w:pPr>
        <w:tabs>
          <w:tab w:val="decimal" w:pos="216"/>
        </w:tabs>
        <w:ind w:left="720"/>
      </w:pPr>
      <w:rPr>
        <w:rFonts w:ascii="Times New Roman" w:hAnsi="Times New Roman" w:cs="Times New Roman"/>
        <w:strike w:val="0"/>
        <w:color w:val="000000"/>
        <w:spacing w:val="8"/>
        <w:w w:val="105"/>
        <w:sz w:val="24"/>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6DBB7AFE"/>
    <w:multiLevelType w:val="hybridMultilevel"/>
    <w:tmpl w:val="D3F63B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nsid w:val="71493BFD"/>
    <w:multiLevelType w:val="hybridMultilevel"/>
    <w:tmpl w:val="0DF82EE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7640436F"/>
    <w:multiLevelType w:val="hybridMultilevel"/>
    <w:tmpl w:val="22382ADE"/>
    <w:lvl w:ilvl="0" w:tplc="106C8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769E4A41"/>
    <w:multiLevelType w:val="hybridMultilevel"/>
    <w:tmpl w:val="CC682F5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7CA76CFD"/>
    <w:multiLevelType w:val="hybridMultilevel"/>
    <w:tmpl w:val="20BC285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6"/>
  </w:num>
  <w:num w:numId="2">
    <w:abstractNumId w:val="36"/>
  </w:num>
  <w:num w:numId="3">
    <w:abstractNumId w:val="7"/>
  </w:num>
  <w:num w:numId="4">
    <w:abstractNumId w:val="65"/>
  </w:num>
  <w:num w:numId="5">
    <w:abstractNumId w:val="13"/>
  </w:num>
  <w:num w:numId="6">
    <w:abstractNumId w:val="46"/>
  </w:num>
  <w:num w:numId="7">
    <w:abstractNumId w:val="40"/>
  </w:num>
  <w:num w:numId="8">
    <w:abstractNumId w:val="20"/>
  </w:num>
  <w:num w:numId="9">
    <w:abstractNumId w:val="42"/>
  </w:num>
  <w:num w:numId="10">
    <w:abstractNumId w:val="29"/>
  </w:num>
  <w:num w:numId="11">
    <w:abstractNumId w:val="53"/>
  </w:num>
  <w:num w:numId="12">
    <w:abstractNumId w:val="64"/>
  </w:num>
  <w:num w:numId="13">
    <w:abstractNumId w:val="57"/>
  </w:num>
  <w:num w:numId="14">
    <w:abstractNumId w:val="27"/>
  </w:num>
  <w:num w:numId="15">
    <w:abstractNumId w:val="60"/>
  </w:num>
  <w:num w:numId="16">
    <w:abstractNumId w:val="54"/>
  </w:num>
  <w:num w:numId="17">
    <w:abstractNumId w:val="43"/>
  </w:num>
  <w:num w:numId="18">
    <w:abstractNumId w:val="59"/>
  </w:num>
  <w:num w:numId="19">
    <w:abstractNumId w:val="61"/>
  </w:num>
  <w:num w:numId="20">
    <w:abstractNumId w:val="38"/>
  </w:num>
  <w:num w:numId="21">
    <w:abstractNumId w:val="1"/>
  </w:num>
  <w:num w:numId="22">
    <w:abstractNumId w:val="11"/>
  </w:num>
  <w:num w:numId="23">
    <w:abstractNumId w:val="51"/>
  </w:num>
  <w:num w:numId="24">
    <w:abstractNumId w:val="50"/>
  </w:num>
  <w:num w:numId="25">
    <w:abstractNumId w:val="22"/>
  </w:num>
  <w:num w:numId="26">
    <w:abstractNumId w:val="14"/>
  </w:num>
  <w:num w:numId="27">
    <w:abstractNumId w:val="5"/>
  </w:num>
  <w:num w:numId="28">
    <w:abstractNumId w:val="17"/>
  </w:num>
  <w:num w:numId="29">
    <w:abstractNumId w:val="56"/>
  </w:num>
  <w:num w:numId="30">
    <w:abstractNumId w:val="66"/>
  </w:num>
  <w:num w:numId="31">
    <w:abstractNumId w:val="34"/>
  </w:num>
  <w:num w:numId="32">
    <w:abstractNumId w:val="45"/>
  </w:num>
  <w:num w:numId="33">
    <w:abstractNumId w:val="55"/>
  </w:num>
  <w:num w:numId="34">
    <w:abstractNumId w:val="3"/>
  </w:num>
  <w:num w:numId="35">
    <w:abstractNumId w:val="24"/>
  </w:num>
  <w:num w:numId="36">
    <w:abstractNumId w:val="41"/>
  </w:num>
  <w:num w:numId="37">
    <w:abstractNumId w:val="28"/>
  </w:num>
  <w:num w:numId="38">
    <w:abstractNumId w:val="37"/>
  </w:num>
  <w:num w:numId="39">
    <w:abstractNumId w:val="8"/>
  </w:num>
  <w:num w:numId="40">
    <w:abstractNumId w:val="62"/>
  </w:num>
  <w:num w:numId="41">
    <w:abstractNumId w:val="44"/>
  </w:num>
  <w:num w:numId="42">
    <w:abstractNumId w:val="6"/>
  </w:num>
  <w:num w:numId="43">
    <w:abstractNumId w:val="19"/>
  </w:num>
  <w:num w:numId="44">
    <w:abstractNumId w:val="16"/>
  </w:num>
  <w:num w:numId="45">
    <w:abstractNumId w:val="49"/>
  </w:num>
  <w:num w:numId="46">
    <w:abstractNumId w:val="10"/>
  </w:num>
  <w:num w:numId="47">
    <w:abstractNumId w:val="2"/>
  </w:num>
  <w:num w:numId="48">
    <w:abstractNumId w:val="39"/>
  </w:num>
  <w:num w:numId="49">
    <w:abstractNumId w:val="47"/>
  </w:num>
  <w:num w:numId="50">
    <w:abstractNumId w:val="23"/>
  </w:num>
  <w:num w:numId="51">
    <w:abstractNumId w:val="33"/>
  </w:num>
  <w:num w:numId="52">
    <w:abstractNumId w:val="25"/>
  </w:num>
  <w:num w:numId="53">
    <w:abstractNumId w:val="12"/>
  </w:num>
  <w:num w:numId="54">
    <w:abstractNumId w:val="0"/>
  </w:num>
  <w:num w:numId="55">
    <w:abstractNumId w:val="15"/>
  </w:num>
  <w:num w:numId="56">
    <w:abstractNumId w:val="4"/>
  </w:num>
  <w:num w:numId="57">
    <w:abstractNumId w:val="52"/>
  </w:num>
  <w:num w:numId="58">
    <w:abstractNumId w:val="18"/>
  </w:num>
  <w:num w:numId="59">
    <w:abstractNumId w:val="32"/>
  </w:num>
  <w:num w:numId="60">
    <w:abstractNumId w:val="48"/>
  </w:num>
  <w:num w:numId="61">
    <w:abstractNumId w:val="9"/>
  </w:num>
  <w:num w:numId="62">
    <w:abstractNumId w:val="35"/>
  </w:num>
  <w:num w:numId="63">
    <w:abstractNumId w:val="63"/>
  </w:num>
  <w:num w:numId="64">
    <w:abstractNumId w:val="31"/>
  </w:num>
  <w:num w:numId="65">
    <w:abstractNumId w:val="21"/>
  </w:num>
  <w:num w:numId="66">
    <w:abstractNumId w:val="30"/>
  </w:num>
  <w:num w:numId="67">
    <w:abstractNumId w:val="5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5586B"/>
    <w:rsid w:val="00073D2D"/>
    <w:rsid w:val="00086691"/>
    <w:rsid w:val="000C3AF4"/>
    <w:rsid w:val="000F3772"/>
    <w:rsid w:val="00217454"/>
    <w:rsid w:val="002D4038"/>
    <w:rsid w:val="002D6827"/>
    <w:rsid w:val="00300BD7"/>
    <w:rsid w:val="003A6E2D"/>
    <w:rsid w:val="00476352"/>
    <w:rsid w:val="004C3CE4"/>
    <w:rsid w:val="004D163B"/>
    <w:rsid w:val="00636D2A"/>
    <w:rsid w:val="007A4575"/>
    <w:rsid w:val="007B1060"/>
    <w:rsid w:val="007E7A2F"/>
    <w:rsid w:val="00915D4B"/>
    <w:rsid w:val="00943DFB"/>
    <w:rsid w:val="00A47F73"/>
    <w:rsid w:val="00A64339"/>
    <w:rsid w:val="00A862B3"/>
    <w:rsid w:val="00D426BE"/>
    <w:rsid w:val="00D5586B"/>
    <w:rsid w:val="00DB0F8B"/>
    <w:rsid w:val="00DE5C31"/>
    <w:rsid w:val="00F7535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86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D5586B"/>
    <w:pPr>
      <w:ind w:left="720"/>
      <w:contextualSpacing/>
    </w:pPr>
  </w:style>
  <w:style w:type="character" w:customStyle="1" w:styleId="ListParagraphChar">
    <w:name w:val="List Paragraph Char"/>
    <w:aliases w:val="skripsi Char"/>
    <w:basedOn w:val="DefaultParagraphFont"/>
    <w:link w:val="ListParagraph"/>
    <w:uiPriority w:val="34"/>
    <w:locked/>
    <w:rsid w:val="00D5586B"/>
    <w:rPr>
      <w:rFonts w:ascii="Calibri" w:eastAsia="Times New Roman" w:hAnsi="Calibri" w:cs="Times New Roman"/>
    </w:rPr>
  </w:style>
  <w:style w:type="character" w:styleId="Hyperlink">
    <w:name w:val="Hyperlink"/>
    <w:basedOn w:val="DefaultParagraphFont"/>
    <w:uiPriority w:val="99"/>
    <w:unhideWhenUsed/>
    <w:rsid w:val="00D5586B"/>
    <w:rPr>
      <w:color w:val="0000FF" w:themeColor="hyperlink"/>
      <w:u w:val="single"/>
    </w:rPr>
  </w:style>
  <w:style w:type="paragraph" w:styleId="Footer">
    <w:name w:val="footer"/>
    <w:basedOn w:val="Normal"/>
    <w:link w:val="FooterChar"/>
    <w:uiPriority w:val="99"/>
    <w:unhideWhenUsed/>
    <w:rsid w:val="00D558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586B"/>
    <w:rPr>
      <w:rFonts w:ascii="Calibri" w:eastAsia="Times New Roman" w:hAnsi="Calibri" w:cs="Times New Roman"/>
    </w:rPr>
  </w:style>
  <w:style w:type="character" w:customStyle="1" w:styleId="a">
    <w:name w:val="a"/>
    <w:basedOn w:val="DefaultParagraphFont"/>
    <w:rsid w:val="00D5586B"/>
  </w:style>
  <w:style w:type="paragraph" w:styleId="BodyText">
    <w:name w:val="Body Text"/>
    <w:basedOn w:val="Normal"/>
    <w:link w:val="BodyTextChar"/>
    <w:uiPriority w:val="99"/>
    <w:rsid w:val="00D5586B"/>
    <w:pPr>
      <w:spacing w:after="0" w:line="24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rsid w:val="00D5586B"/>
    <w:rPr>
      <w:rFonts w:ascii="Times New Roman" w:eastAsia="Times New Roman" w:hAnsi="Times New Roman" w:cs="Times New Roman"/>
      <w:sz w:val="24"/>
      <w:szCs w:val="24"/>
    </w:rPr>
  </w:style>
  <w:style w:type="character" w:customStyle="1" w:styleId="apple-converted-space">
    <w:name w:val="apple-converted-space"/>
    <w:basedOn w:val="DefaultParagraphFont"/>
    <w:rsid w:val="00D5586B"/>
  </w:style>
  <w:style w:type="character" w:customStyle="1" w:styleId="apple-style-span">
    <w:name w:val="apple-style-span"/>
    <w:basedOn w:val="DefaultParagraphFont"/>
    <w:rsid w:val="00D5586B"/>
  </w:style>
  <w:style w:type="character" w:styleId="Strong">
    <w:name w:val="Strong"/>
    <w:basedOn w:val="DefaultParagraphFont"/>
    <w:uiPriority w:val="22"/>
    <w:qFormat/>
    <w:rsid w:val="00476352"/>
    <w:rPr>
      <w:b/>
      <w:bCs/>
    </w:rPr>
  </w:style>
  <w:style w:type="paragraph" w:customStyle="1" w:styleId="Default">
    <w:name w:val="Default"/>
    <w:rsid w:val="0047635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table" w:styleId="TableGrid">
    <w:name w:val="Table Grid"/>
    <w:basedOn w:val="TableNormal"/>
    <w:uiPriority w:val="59"/>
    <w:rsid w:val="00476352"/>
    <w:pPr>
      <w:spacing w:after="0" w:line="240" w:lineRule="auto"/>
    </w:pPr>
    <w:rPr>
      <w:rFonts w:eastAsia="Times New Roman"/>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2-Accent4">
    <w:name w:val="Medium Shading 2 Accent 4"/>
    <w:basedOn w:val="TableNormal"/>
    <w:uiPriority w:val="64"/>
    <w:rsid w:val="00476352"/>
    <w:pPr>
      <w:spacing w:after="0" w:line="240" w:lineRule="auto"/>
    </w:pPr>
    <w:rPr>
      <w:sz w:val="28"/>
      <w:szCs w:val="28"/>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loonText">
    <w:name w:val="Balloon Text"/>
    <w:basedOn w:val="Normal"/>
    <w:link w:val="BalloonTextChar"/>
    <w:uiPriority w:val="99"/>
    <w:semiHidden/>
    <w:unhideWhenUsed/>
    <w:rsid w:val="004763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352"/>
    <w:rPr>
      <w:rFonts w:ascii="Tahoma" w:eastAsia="Times New Roman" w:hAnsi="Tahoma" w:cs="Tahoma"/>
      <w:sz w:val="16"/>
      <w:szCs w:val="16"/>
    </w:rPr>
  </w:style>
  <w:style w:type="paragraph" w:styleId="Header">
    <w:name w:val="header"/>
    <w:basedOn w:val="Normal"/>
    <w:link w:val="HeaderChar"/>
    <w:uiPriority w:val="99"/>
    <w:unhideWhenUsed/>
    <w:rsid w:val="00DB0F8B"/>
    <w:pPr>
      <w:tabs>
        <w:tab w:val="center" w:pos="4513"/>
        <w:tab w:val="right" w:pos="9026"/>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DB0F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Teguh</cp:lastModifiedBy>
  <cp:revision>13</cp:revision>
  <cp:lastPrinted>2017-07-13T02:55:00Z</cp:lastPrinted>
  <dcterms:created xsi:type="dcterms:W3CDTF">2015-02-16T04:26:00Z</dcterms:created>
  <dcterms:modified xsi:type="dcterms:W3CDTF">2017-07-13T02:56:00Z</dcterms:modified>
</cp:coreProperties>
</file>